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bin" ContentType="application/vnd.openxmlformats-officedocument.oleObject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9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108"/>
        <w:gridCol w:w="190"/>
        <w:gridCol w:w="4898"/>
        <w:gridCol w:w="190"/>
        <w:gridCol w:w="3585"/>
      </w:tblGrid>
      <w:tr w:rsidR="005E08A3" w:rsidRPr="00F13BCA" w14:paraId="0BD25FF2" w14:textId="77777777" w:rsidTr="00280DC7">
        <w:trPr>
          <w:trHeight w:val="1101"/>
          <w:jc w:val="center"/>
        </w:trPr>
        <w:tc>
          <w:tcPr>
            <w:tcW w:w="1108" w:type="dxa"/>
            <w:tcBorders>
              <w:right w:val="single" w:sz="4" w:space="0" w:color="auto"/>
            </w:tcBorders>
          </w:tcPr>
          <w:p w14:paraId="6A700B64" w14:textId="77777777" w:rsidR="005E08A3" w:rsidRPr="00F13BCA" w:rsidRDefault="005E08A3" w:rsidP="00280DC7">
            <w:pPr>
              <w:jc w:val="center"/>
              <w:rPr>
                <w:noProof/>
              </w:rPr>
            </w:pPr>
            <w:r w:rsidRPr="00F13BCA">
              <w:rPr>
                <w:noProof/>
              </w:rPr>
              <w:object w:dxaOrig="1290" w:dyaOrig="1770" w14:anchorId="0C49132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9.2pt;height:42.85pt" o:ole="" fillcolor="window">
                  <v:imagedata r:id="rId5" o:title=""/>
                </v:shape>
                <o:OLEObject Type="Embed" ProgID="PBrush" ShapeID="_x0000_i1025" DrawAspect="Content" ObjectID="_1565536493" r:id="rId6"/>
              </w:objec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771E7D2" w14:textId="77777777" w:rsidR="005E08A3" w:rsidRPr="00F13BCA" w:rsidRDefault="005E08A3" w:rsidP="00280DC7">
            <w:pPr>
              <w:rPr>
                <w:noProof/>
                <w:sz w:val="34"/>
                <w:szCs w:val="34"/>
              </w:rPr>
            </w:pPr>
          </w:p>
        </w:tc>
        <w:tc>
          <w:tcPr>
            <w:tcW w:w="489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D76418" w14:textId="77777777" w:rsidR="005E08A3" w:rsidRPr="00F13BCA" w:rsidRDefault="005E08A3" w:rsidP="00280DC7">
            <w:pPr>
              <w:spacing w:before="40"/>
              <w:rPr>
                <w:b/>
                <w:bCs/>
                <w:noProof/>
                <w:spacing w:val="50"/>
                <w:sz w:val="22"/>
                <w:szCs w:val="22"/>
              </w:rPr>
            </w:pPr>
            <w:r w:rsidRPr="00F13BCA">
              <w:rPr>
                <w:b/>
                <w:bCs/>
                <w:noProof/>
                <w:spacing w:val="50"/>
                <w:sz w:val="22"/>
                <w:szCs w:val="22"/>
              </w:rPr>
              <w:t>UNIVERSIDADE FEDERAL DA BAHIA</w:t>
            </w:r>
          </w:p>
          <w:p w14:paraId="3D27A969" w14:textId="77777777" w:rsidR="005E08A3" w:rsidRPr="00F13BCA" w:rsidRDefault="005E08A3" w:rsidP="00280DC7">
            <w:pPr>
              <w:jc w:val="center"/>
              <w:rPr>
                <w:b/>
                <w:bCs/>
                <w:noProof/>
                <w:spacing w:val="20"/>
                <w:sz w:val="22"/>
                <w:szCs w:val="22"/>
              </w:rPr>
            </w:pPr>
            <w:r w:rsidRPr="00F13BCA">
              <w:rPr>
                <w:b/>
                <w:bCs/>
                <w:noProof/>
                <w:spacing w:val="20"/>
                <w:sz w:val="22"/>
                <w:szCs w:val="22"/>
              </w:rPr>
              <w:t xml:space="preserve">Escola de Música </w:t>
            </w:r>
          </w:p>
          <w:p w14:paraId="359AFFEE" w14:textId="77777777" w:rsidR="005E08A3" w:rsidRPr="00F13BCA" w:rsidRDefault="005E08A3" w:rsidP="00280DC7">
            <w:pPr>
              <w:jc w:val="center"/>
              <w:rPr>
                <w:b/>
                <w:bCs/>
                <w:noProof/>
                <w:spacing w:val="20"/>
                <w:sz w:val="22"/>
                <w:szCs w:val="22"/>
              </w:rPr>
            </w:pPr>
            <w:r w:rsidRPr="00F13BCA">
              <w:rPr>
                <w:b/>
                <w:bCs/>
                <w:noProof/>
                <w:spacing w:val="20"/>
                <w:sz w:val="22"/>
                <w:szCs w:val="22"/>
              </w:rPr>
              <w:t>Departamento de Música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6591EB0" w14:textId="77777777" w:rsidR="005E08A3" w:rsidRPr="00F13BCA" w:rsidRDefault="005E08A3" w:rsidP="00280DC7">
            <w:pPr>
              <w:jc w:val="both"/>
              <w:rPr>
                <w:noProof/>
                <w:sz w:val="32"/>
                <w:szCs w:val="32"/>
              </w:rPr>
            </w:pPr>
          </w:p>
        </w:tc>
        <w:tc>
          <w:tcPr>
            <w:tcW w:w="3585" w:type="dxa"/>
            <w:tcBorders>
              <w:left w:val="single" w:sz="4" w:space="0" w:color="auto"/>
            </w:tcBorders>
          </w:tcPr>
          <w:p w14:paraId="73FAF584" w14:textId="77777777" w:rsidR="005E08A3" w:rsidRPr="00F13BCA" w:rsidRDefault="005E08A3" w:rsidP="00280DC7">
            <w:pPr>
              <w:rPr>
                <w:b/>
                <w:bCs/>
                <w:noProof/>
                <w:sz w:val="12"/>
                <w:szCs w:val="12"/>
              </w:rPr>
            </w:pPr>
          </w:p>
          <w:p w14:paraId="7DA9AFE7" w14:textId="77777777" w:rsidR="005E08A3" w:rsidRPr="00F13BCA" w:rsidRDefault="005E08A3" w:rsidP="00280DC7">
            <w:pPr>
              <w:jc w:val="center"/>
              <w:rPr>
                <w:b/>
                <w:bCs/>
                <w:noProof/>
                <w:spacing w:val="20"/>
                <w:sz w:val="26"/>
                <w:szCs w:val="26"/>
              </w:rPr>
            </w:pPr>
            <w:r w:rsidRPr="00F13BCA">
              <w:rPr>
                <w:b/>
                <w:bCs/>
                <w:noProof/>
                <w:spacing w:val="20"/>
                <w:sz w:val="26"/>
                <w:szCs w:val="26"/>
              </w:rPr>
              <w:t>PROGRAMA DE COMPONENTE</w:t>
            </w:r>
          </w:p>
          <w:p w14:paraId="71CE20EF" w14:textId="77777777" w:rsidR="005E08A3" w:rsidRPr="00F13BCA" w:rsidRDefault="005E08A3" w:rsidP="00280DC7">
            <w:pPr>
              <w:jc w:val="center"/>
              <w:rPr>
                <w:b/>
                <w:bCs/>
                <w:noProof/>
                <w:spacing w:val="20"/>
                <w:sz w:val="30"/>
                <w:szCs w:val="30"/>
              </w:rPr>
            </w:pPr>
            <w:r w:rsidRPr="00F13BCA">
              <w:rPr>
                <w:b/>
                <w:bCs/>
                <w:noProof/>
                <w:spacing w:val="20"/>
                <w:sz w:val="26"/>
                <w:szCs w:val="26"/>
              </w:rPr>
              <w:t>CURRICULAR</w:t>
            </w:r>
          </w:p>
        </w:tc>
      </w:tr>
    </w:tbl>
    <w:p w14:paraId="20B788C7" w14:textId="77777777" w:rsidR="005E08A3" w:rsidRPr="00F13BCA" w:rsidRDefault="005E08A3" w:rsidP="005E08A3">
      <w:pPr>
        <w:rPr>
          <w:noProof/>
          <w:sz w:val="20"/>
          <w:szCs w:val="20"/>
        </w:rPr>
      </w:pPr>
    </w:p>
    <w:tbl>
      <w:tblPr>
        <w:tblW w:w="99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570"/>
        <w:gridCol w:w="190"/>
        <w:gridCol w:w="8214"/>
      </w:tblGrid>
      <w:tr w:rsidR="005E08A3" w:rsidRPr="00F13BCA" w14:paraId="7F7EFD2F" w14:textId="77777777" w:rsidTr="00280DC7">
        <w:trPr>
          <w:trHeight w:val="208"/>
          <w:jc w:val="center"/>
        </w:trPr>
        <w:tc>
          <w:tcPr>
            <w:tcW w:w="15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7072C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sz w:val="2"/>
                <w:szCs w:val="2"/>
              </w:rPr>
            </w:pPr>
            <w:r w:rsidRPr="00F13BCA">
              <w:rPr>
                <w:b/>
                <w:bCs/>
                <w:noProof/>
                <w:sz w:val="16"/>
                <w:szCs w:val="16"/>
              </w:rPr>
              <w:t>CÓDIGO</w:t>
            </w:r>
          </w:p>
        </w:tc>
        <w:tc>
          <w:tcPr>
            <w:tcW w:w="19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4AAE465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color w:val="FF0000"/>
                <w:sz w:val="2"/>
                <w:szCs w:val="2"/>
              </w:rPr>
            </w:pPr>
          </w:p>
        </w:tc>
        <w:tc>
          <w:tcPr>
            <w:tcW w:w="8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08E67C" w14:textId="2B39D0C9" w:rsidR="005E08A3" w:rsidRPr="00F13BCA" w:rsidRDefault="005E08A3" w:rsidP="00280DC7">
            <w:pPr>
              <w:spacing w:before="40"/>
              <w:rPr>
                <w:b/>
                <w:bCs/>
                <w:noProof/>
                <w:color w:val="FF0000"/>
                <w:spacing w:val="20"/>
                <w:sz w:val="2"/>
                <w:szCs w:val="2"/>
              </w:rPr>
            </w:pPr>
            <w:r w:rsidRPr="00F13BCA">
              <w:rPr>
                <w:b/>
                <w:bCs/>
                <w:noProof/>
                <w:color w:val="000000" w:themeColor="text1"/>
                <w:spacing w:val="20"/>
                <w:sz w:val="16"/>
                <w:szCs w:val="16"/>
              </w:rPr>
              <w:t>NOM</w:t>
            </w:r>
            <w:r w:rsidR="00D905F6" w:rsidRPr="00F13BCA">
              <w:rPr>
                <w:b/>
                <w:bCs/>
                <w:noProof/>
                <w:color w:val="000000" w:themeColor="text1"/>
                <w:spacing w:val="20"/>
                <w:sz w:val="16"/>
                <w:szCs w:val="16"/>
              </w:rPr>
              <w:t>E</w:t>
            </w:r>
          </w:p>
        </w:tc>
      </w:tr>
      <w:tr w:rsidR="005E08A3" w:rsidRPr="00F13BCA" w14:paraId="1BB04A48" w14:textId="77777777" w:rsidTr="00280DC7">
        <w:trPr>
          <w:trHeight w:val="506"/>
          <w:jc w:val="center"/>
        </w:trPr>
        <w:tc>
          <w:tcPr>
            <w:tcW w:w="1570" w:type="dxa"/>
            <w:tcBorders>
              <w:right w:val="single" w:sz="4" w:space="0" w:color="auto"/>
            </w:tcBorders>
          </w:tcPr>
          <w:p w14:paraId="3EAB8CA2" w14:textId="563EF13A" w:rsidR="005E08A3" w:rsidRPr="00F13BCA" w:rsidRDefault="00280DC7" w:rsidP="00280DC7">
            <w:pPr>
              <w:spacing w:before="160" w:after="160"/>
              <w:jc w:val="center"/>
              <w:rPr>
                <w:b/>
                <w:noProof/>
                <w:sz w:val="22"/>
                <w:szCs w:val="22"/>
              </w:rPr>
            </w:pPr>
            <w:r w:rsidRPr="00F13BCA">
              <w:rPr>
                <w:b/>
                <w:noProof/>
                <w:sz w:val="22"/>
                <w:szCs w:val="22"/>
              </w:rPr>
              <w:t>MUS200 ou</w:t>
            </w:r>
          </w:p>
          <w:p w14:paraId="45C3E19F" w14:textId="598E9BA3" w:rsidR="00280DC7" w:rsidRPr="00F13BCA" w:rsidRDefault="00280DC7" w:rsidP="00280DC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 w:rsidRPr="00F13BCA">
              <w:rPr>
                <w:b/>
                <w:noProof/>
                <w:sz w:val="22"/>
                <w:szCs w:val="22"/>
              </w:rPr>
              <w:t>MUSD04  MUSD05</w:t>
            </w:r>
          </w:p>
        </w:tc>
        <w:tc>
          <w:tcPr>
            <w:tcW w:w="1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6B359D2" w14:textId="77777777" w:rsidR="005E08A3" w:rsidRPr="00F13BCA" w:rsidRDefault="005E08A3" w:rsidP="00280DC7">
            <w:pPr>
              <w:spacing w:before="160" w:after="160"/>
              <w:rPr>
                <w:noProof/>
                <w:sz w:val="22"/>
                <w:szCs w:val="22"/>
              </w:rPr>
            </w:pPr>
          </w:p>
        </w:tc>
        <w:tc>
          <w:tcPr>
            <w:tcW w:w="8214" w:type="dxa"/>
            <w:tcBorders>
              <w:left w:val="single" w:sz="4" w:space="0" w:color="auto"/>
            </w:tcBorders>
          </w:tcPr>
          <w:p w14:paraId="5F6291FF" w14:textId="78CF92A9" w:rsidR="00280DC7" w:rsidRPr="00F13BCA" w:rsidRDefault="00280DC7" w:rsidP="00C52743">
            <w:pPr>
              <w:spacing w:before="160" w:after="160"/>
              <w:rPr>
                <w:b/>
                <w:bCs/>
                <w:sz w:val="20"/>
                <w:szCs w:val="20"/>
              </w:rPr>
            </w:pPr>
            <w:r w:rsidRPr="00F13BCA">
              <w:rPr>
                <w:b/>
                <w:bCs/>
                <w:sz w:val="20"/>
                <w:szCs w:val="20"/>
              </w:rPr>
              <w:t>INSTRUMENTO I</w:t>
            </w:r>
            <w:r w:rsidR="00E2442A" w:rsidRPr="00F13BCA">
              <w:rPr>
                <w:b/>
                <w:bCs/>
                <w:sz w:val="20"/>
                <w:szCs w:val="20"/>
              </w:rPr>
              <w:t xml:space="preserve">   (Anual - </w:t>
            </w:r>
            <w:r w:rsidRPr="00F13BCA">
              <w:rPr>
                <w:b/>
                <w:bCs/>
                <w:sz w:val="20"/>
                <w:szCs w:val="20"/>
              </w:rPr>
              <w:t xml:space="preserve">Saxofone)       ou </w:t>
            </w:r>
          </w:p>
          <w:p w14:paraId="6547F59B" w14:textId="5C313BDE" w:rsidR="00280DC7" w:rsidRDefault="00EE3A4F" w:rsidP="00C52743">
            <w:pPr>
              <w:spacing w:before="160" w:after="16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SEMINARIOS EM INSTRUMENTO I </w:t>
            </w:r>
            <w:r w:rsidR="00280DC7" w:rsidRPr="00F13BCA">
              <w:rPr>
                <w:b/>
                <w:bCs/>
                <w:sz w:val="20"/>
                <w:szCs w:val="20"/>
              </w:rPr>
              <w:t>(</w:t>
            </w:r>
            <w:r w:rsidR="00E2442A" w:rsidRPr="00F13BCA">
              <w:rPr>
                <w:b/>
                <w:bCs/>
                <w:sz w:val="20"/>
                <w:szCs w:val="20"/>
              </w:rPr>
              <w:t xml:space="preserve">Semestral - </w:t>
            </w:r>
            <w:proofErr w:type="gramStart"/>
            <w:r>
              <w:rPr>
                <w:b/>
                <w:bCs/>
                <w:sz w:val="20"/>
                <w:szCs w:val="20"/>
              </w:rPr>
              <w:t>Trompete</w:t>
            </w:r>
            <w:r w:rsidR="00280DC7" w:rsidRPr="00F13BCA">
              <w:rPr>
                <w:b/>
                <w:bCs/>
                <w:sz w:val="20"/>
                <w:szCs w:val="20"/>
              </w:rPr>
              <w:t xml:space="preserve">)   </w:t>
            </w:r>
            <w:proofErr w:type="gramEnd"/>
            <w:r w:rsidR="00280DC7" w:rsidRPr="00F13BCA">
              <w:rPr>
                <w:b/>
                <w:bCs/>
                <w:sz w:val="20"/>
                <w:szCs w:val="20"/>
              </w:rPr>
              <w:t xml:space="preserve">                                                                                         SEMINARIOS EM INSTRUMENTO II (</w:t>
            </w:r>
            <w:r w:rsidR="00E2442A" w:rsidRPr="00F13BCA">
              <w:rPr>
                <w:b/>
                <w:bCs/>
                <w:sz w:val="20"/>
                <w:szCs w:val="20"/>
              </w:rPr>
              <w:t xml:space="preserve">Semestral - </w:t>
            </w:r>
            <w:r>
              <w:rPr>
                <w:b/>
                <w:bCs/>
                <w:sz w:val="20"/>
                <w:szCs w:val="20"/>
              </w:rPr>
              <w:t>Trompete</w:t>
            </w:r>
            <w:r w:rsidR="00280DC7" w:rsidRPr="00F13BCA">
              <w:rPr>
                <w:b/>
                <w:bCs/>
                <w:sz w:val="20"/>
                <w:szCs w:val="20"/>
              </w:rPr>
              <w:t>)</w:t>
            </w:r>
          </w:p>
          <w:p w14:paraId="45994C21" w14:textId="18FC3BAF" w:rsidR="00EE3A4F" w:rsidRDefault="00EE3A4F" w:rsidP="00C52743">
            <w:pPr>
              <w:spacing w:before="160" w:after="160"/>
              <w:rPr>
                <w:b/>
                <w:bCs/>
                <w:sz w:val="20"/>
                <w:szCs w:val="20"/>
              </w:rPr>
            </w:pPr>
            <w:r w:rsidRPr="00F13BCA">
              <w:rPr>
                <w:b/>
                <w:bCs/>
                <w:sz w:val="20"/>
                <w:szCs w:val="20"/>
              </w:rPr>
              <w:t>SEMINARIOS EM INSTRUMENTO II</w:t>
            </w:r>
            <w:r>
              <w:rPr>
                <w:b/>
                <w:bCs/>
                <w:sz w:val="20"/>
                <w:szCs w:val="20"/>
              </w:rPr>
              <w:t>I</w:t>
            </w:r>
            <w:r w:rsidRPr="00F13BCA">
              <w:rPr>
                <w:b/>
                <w:bCs/>
                <w:sz w:val="20"/>
                <w:szCs w:val="20"/>
              </w:rPr>
              <w:t xml:space="preserve"> (Semestral - </w:t>
            </w:r>
            <w:r>
              <w:rPr>
                <w:b/>
                <w:bCs/>
                <w:sz w:val="20"/>
                <w:szCs w:val="20"/>
              </w:rPr>
              <w:t>Trompete</w:t>
            </w:r>
            <w:r w:rsidRPr="00F13BCA">
              <w:rPr>
                <w:b/>
                <w:bCs/>
                <w:sz w:val="20"/>
                <w:szCs w:val="20"/>
              </w:rPr>
              <w:t>)</w:t>
            </w:r>
          </w:p>
          <w:p w14:paraId="7C0C8CE6" w14:textId="77777777" w:rsidR="00EE3A4F" w:rsidRDefault="00EE3A4F" w:rsidP="00C52743">
            <w:pPr>
              <w:spacing w:before="160" w:after="16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SEMINARIOS EM INSTRUMENTO IV</w:t>
            </w:r>
            <w:r w:rsidRPr="00F13BCA">
              <w:rPr>
                <w:b/>
                <w:bCs/>
                <w:sz w:val="20"/>
                <w:szCs w:val="20"/>
              </w:rPr>
              <w:t xml:space="preserve"> (Semestral - </w:t>
            </w:r>
            <w:r>
              <w:rPr>
                <w:b/>
                <w:bCs/>
                <w:sz w:val="20"/>
                <w:szCs w:val="20"/>
              </w:rPr>
              <w:t>Trompete</w:t>
            </w:r>
            <w:r w:rsidRPr="00F13BCA">
              <w:rPr>
                <w:b/>
                <w:bCs/>
                <w:sz w:val="20"/>
                <w:szCs w:val="20"/>
              </w:rPr>
              <w:t>)</w:t>
            </w:r>
          </w:p>
          <w:p w14:paraId="474BA472" w14:textId="77777777" w:rsidR="00EE3A4F" w:rsidRDefault="00EE3A4F" w:rsidP="00C52743">
            <w:pPr>
              <w:spacing w:before="160" w:after="16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SEMINARIOS EM INSTRUMENTO V</w:t>
            </w:r>
            <w:r w:rsidRPr="00F13BCA">
              <w:rPr>
                <w:b/>
                <w:bCs/>
                <w:sz w:val="20"/>
                <w:szCs w:val="20"/>
              </w:rPr>
              <w:t xml:space="preserve"> (Semestral - </w:t>
            </w:r>
            <w:r>
              <w:rPr>
                <w:b/>
                <w:bCs/>
                <w:sz w:val="20"/>
                <w:szCs w:val="20"/>
              </w:rPr>
              <w:t>Trompete</w:t>
            </w:r>
            <w:r w:rsidRPr="00F13BCA">
              <w:rPr>
                <w:b/>
                <w:bCs/>
                <w:sz w:val="20"/>
                <w:szCs w:val="20"/>
              </w:rPr>
              <w:t>)</w:t>
            </w:r>
          </w:p>
          <w:p w14:paraId="068F31DD" w14:textId="41E59C6F" w:rsidR="00EE3A4F" w:rsidRDefault="00EE3A4F" w:rsidP="00C52743">
            <w:pPr>
              <w:spacing w:before="160" w:after="16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SEMINARIOS EM INSTRUMENTO VI </w:t>
            </w:r>
            <w:r w:rsidRPr="00F13BCA">
              <w:rPr>
                <w:b/>
                <w:bCs/>
                <w:sz w:val="20"/>
                <w:szCs w:val="20"/>
              </w:rPr>
              <w:t xml:space="preserve">(Semestral - </w:t>
            </w:r>
            <w:r>
              <w:rPr>
                <w:b/>
                <w:bCs/>
                <w:sz w:val="20"/>
                <w:szCs w:val="20"/>
              </w:rPr>
              <w:t>Trompete</w:t>
            </w:r>
            <w:r w:rsidRPr="00F13BCA">
              <w:rPr>
                <w:b/>
                <w:bCs/>
                <w:sz w:val="20"/>
                <w:szCs w:val="20"/>
              </w:rPr>
              <w:t>)</w:t>
            </w:r>
          </w:p>
          <w:p w14:paraId="20AF185B" w14:textId="77777777" w:rsidR="00EE3A4F" w:rsidRDefault="00EE3A4F" w:rsidP="00C52743">
            <w:pPr>
              <w:spacing w:before="160" w:after="16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SEMINARIOS EM INSTRUMENTOVII</w:t>
            </w:r>
            <w:r w:rsidRPr="00F13BCA">
              <w:rPr>
                <w:b/>
                <w:bCs/>
                <w:sz w:val="20"/>
                <w:szCs w:val="20"/>
              </w:rPr>
              <w:t xml:space="preserve">I (Semestral - </w:t>
            </w:r>
            <w:r>
              <w:rPr>
                <w:b/>
                <w:bCs/>
                <w:sz w:val="20"/>
                <w:szCs w:val="20"/>
              </w:rPr>
              <w:t>Trompete</w:t>
            </w:r>
            <w:r w:rsidRPr="00F13BCA">
              <w:rPr>
                <w:b/>
                <w:bCs/>
                <w:sz w:val="20"/>
                <w:szCs w:val="20"/>
              </w:rPr>
              <w:t>)</w:t>
            </w:r>
          </w:p>
          <w:p w14:paraId="29898496" w14:textId="354ED0EC" w:rsidR="00EE3A4F" w:rsidRPr="00F13BCA" w:rsidRDefault="00EE3A4F" w:rsidP="00C52743">
            <w:pPr>
              <w:spacing w:before="160" w:after="160"/>
              <w:rPr>
                <w:b/>
                <w:bCs/>
                <w:sz w:val="20"/>
                <w:szCs w:val="20"/>
              </w:rPr>
            </w:pPr>
            <w:r w:rsidRPr="00F13BCA">
              <w:rPr>
                <w:b/>
                <w:bCs/>
                <w:sz w:val="20"/>
                <w:szCs w:val="20"/>
              </w:rPr>
              <w:t xml:space="preserve">SEMINARIOS EM INSTRUMENTO </w:t>
            </w:r>
            <w:r>
              <w:rPr>
                <w:b/>
                <w:bCs/>
                <w:sz w:val="20"/>
                <w:szCs w:val="20"/>
              </w:rPr>
              <w:t>VI</w:t>
            </w:r>
            <w:r w:rsidRPr="00F13BCA">
              <w:rPr>
                <w:b/>
                <w:bCs/>
                <w:sz w:val="20"/>
                <w:szCs w:val="20"/>
              </w:rPr>
              <w:t xml:space="preserve">II (Semestral - </w:t>
            </w:r>
            <w:r>
              <w:rPr>
                <w:b/>
                <w:bCs/>
                <w:sz w:val="20"/>
                <w:szCs w:val="20"/>
              </w:rPr>
              <w:t>Trompete</w:t>
            </w:r>
            <w:r w:rsidRPr="00F13BCA">
              <w:rPr>
                <w:b/>
                <w:bCs/>
                <w:sz w:val="20"/>
                <w:szCs w:val="20"/>
              </w:rPr>
              <w:t>)</w:t>
            </w:r>
          </w:p>
        </w:tc>
      </w:tr>
    </w:tbl>
    <w:p w14:paraId="551E7330" w14:textId="77777777" w:rsidR="005E08A3" w:rsidRPr="00F13BCA" w:rsidRDefault="005E08A3" w:rsidP="005E08A3">
      <w:pPr>
        <w:rPr>
          <w:noProof/>
          <w:sz w:val="16"/>
          <w:szCs w:val="16"/>
        </w:rPr>
      </w:pPr>
    </w:p>
    <w:tbl>
      <w:tblPr>
        <w:tblW w:w="99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636"/>
        <w:gridCol w:w="637"/>
        <w:gridCol w:w="623"/>
        <w:gridCol w:w="720"/>
        <w:gridCol w:w="190"/>
        <w:gridCol w:w="710"/>
        <w:gridCol w:w="360"/>
        <w:gridCol w:w="873"/>
        <w:gridCol w:w="280"/>
        <w:gridCol w:w="2763"/>
        <w:gridCol w:w="190"/>
        <w:gridCol w:w="1932"/>
      </w:tblGrid>
      <w:tr w:rsidR="005E08A3" w:rsidRPr="00F13BCA" w14:paraId="0951BEEC" w14:textId="77777777" w:rsidTr="00280DC7">
        <w:trPr>
          <w:cantSplit/>
          <w:trHeight w:val="625"/>
          <w:jc w:val="center"/>
        </w:trPr>
        <w:tc>
          <w:tcPr>
            <w:tcW w:w="2616" w:type="dxa"/>
            <w:gridSpan w:val="4"/>
            <w:tcBorders>
              <w:right w:val="single" w:sz="4" w:space="0" w:color="auto"/>
            </w:tcBorders>
            <w:vAlign w:val="center"/>
          </w:tcPr>
          <w:p w14:paraId="0C35D9C6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F13BCA">
              <w:rPr>
                <w:b/>
                <w:bCs/>
                <w:noProof/>
                <w:sz w:val="20"/>
                <w:szCs w:val="20"/>
              </w:rPr>
              <w:t>CARGA HORÁRIA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8F03289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43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CF6EB1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F13BCA">
              <w:rPr>
                <w:b/>
                <w:bCs/>
                <w:noProof/>
                <w:sz w:val="20"/>
                <w:szCs w:val="20"/>
              </w:rPr>
              <w:t>MÓDULO</w:t>
            </w:r>
          </w:p>
        </w:tc>
        <w:tc>
          <w:tcPr>
            <w:tcW w:w="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DD62344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27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13AC90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F13BCA">
              <w:rPr>
                <w:b/>
                <w:bCs/>
                <w:noProof/>
                <w:sz w:val="20"/>
                <w:szCs w:val="20"/>
              </w:rPr>
              <w:t>CURSO(S)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CCFFE61" w14:textId="77777777" w:rsidR="005E08A3" w:rsidRPr="00F13BCA" w:rsidRDefault="005E08A3" w:rsidP="00280DC7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3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25EC900" w14:textId="77777777" w:rsidR="005E08A3" w:rsidRPr="00F13BCA" w:rsidRDefault="005E08A3" w:rsidP="00280DC7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F13BCA">
              <w:rPr>
                <w:b/>
                <w:bCs/>
                <w:noProof/>
                <w:sz w:val="20"/>
                <w:szCs w:val="20"/>
              </w:rPr>
              <w:t>ANO VIGENTE</w:t>
            </w:r>
            <w:r w:rsidRPr="00F13BCA">
              <w:rPr>
                <w:noProof/>
                <w:sz w:val="22"/>
                <w:szCs w:val="22"/>
              </w:rPr>
              <w:t xml:space="preserve"> </w:t>
            </w:r>
          </w:p>
        </w:tc>
      </w:tr>
      <w:tr w:rsidR="005E08A3" w:rsidRPr="00F13BCA" w14:paraId="71C5E282" w14:textId="77777777" w:rsidTr="00280DC7">
        <w:trPr>
          <w:cantSplit/>
          <w:trHeight w:val="243"/>
          <w:jc w:val="center"/>
        </w:trPr>
        <w:tc>
          <w:tcPr>
            <w:tcW w:w="636" w:type="dxa"/>
            <w:vAlign w:val="center"/>
          </w:tcPr>
          <w:p w14:paraId="201626E0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F13BCA">
              <w:rPr>
                <w:b/>
                <w:bCs/>
                <w:noProof/>
                <w:sz w:val="16"/>
                <w:szCs w:val="16"/>
              </w:rPr>
              <w:t>T</w:t>
            </w:r>
          </w:p>
        </w:tc>
        <w:tc>
          <w:tcPr>
            <w:tcW w:w="637" w:type="dxa"/>
            <w:vAlign w:val="center"/>
          </w:tcPr>
          <w:p w14:paraId="0CDE2042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F13BCA">
              <w:rPr>
                <w:b/>
                <w:bCs/>
                <w:noProof/>
                <w:sz w:val="16"/>
                <w:szCs w:val="16"/>
              </w:rPr>
              <w:t>P</w:t>
            </w:r>
          </w:p>
        </w:tc>
        <w:tc>
          <w:tcPr>
            <w:tcW w:w="623" w:type="dxa"/>
            <w:vAlign w:val="center"/>
          </w:tcPr>
          <w:p w14:paraId="408833BE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F13BCA">
              <w:rPr>
                <w:b/>
                <w:bCs/>
                <w:noProof/>
                <w:sz w:val="16"/>
                <w:szCs w:val="16"/>
              </w:rPr>
              <w:t>E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4435E537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F13BCA">
              <w:rPr>
                <w:b/>
                <w:bCs/>
                <w:noProof/>
                <w:sz w:val="16"/>
                <w:szCs w:val="16"/>
              </w:rPr>
              <w:t>TOTAL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2A74166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84DEC4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F13BCA">
              <w:rPr>
                <w:b/>
                <w:bCs/>
                <w:noProof/>
                <w:sz w:val="16"/>
                <w:szCs w:val="16"/>
              </w:rPr>
              <w:t>T</w:t>
            </w:r>
          </w:p>
        </w:tc>
        <w:tc>
          <w:tcPr>
            <w:tcW w:w="360" w:type="dxa"/>
            <w:tcBorders>
              <w:left w:val="single" w:sz="4" w:space="0" w:color="auto"/>
            </w:tcBorders>
            <w:vAlign w:val="center"/>
          </w:tcPr>
          <w:p w14:paraId="1562D095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F13BCA">
              <w:rPr>
                <w:b/>
                <w:bCs/>
                <w:noProof/>
                <w:sz w:val="16"/>
                <w:szCs w:val="16"/>
              </w:rPr>
              <w:t>P</w:t>
            </w:r>
          </w:p>
        </w:tc>
        <w:tc>
          <w:tcPr>
            <w:tcW w:w="87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AE8B3A2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F13BCA">
              <w:rPr>
                <w:b/>
                <w:bCs/>
                <w:noProof/>
                <w:sz w:val="16"/>
                <w:szCs w:val="16"/>
              </w:rPr>
              <w:t>E</w:t>
            </w:r>
          </w:p>
        </w:tc>
        <w:tc>
          <w:tcPr>
            <w:tcW w:w="28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C3FF69D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276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E4B7AE" w14:textId="27AF03B8" w:rsidR="005E08A3" w:rsidRPr="00F13BCA" w:rsidRDefault="006217CA" w:rsidP="00280DC7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F13BCA">
              <w:rPr>
                <w:b/>
                <w:bCs/>
                <w:noProof/>
                <w:sz w:val="20"/>
                <w:szCs w:val="20"/>
              </w:rPr>
              <w:t>Graduação</w:t>
            </w:r>
          </w:p>
        </w:tc>
        <w:tc>
          <w:tcPr>
            <w:tcW w:w="19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D677576" w14:textId="77777777" w:rsidR="005E08A3" w:rsidRPr="00F13BCA" w:rsidRDefault="005E08A3" w:rsidP="00280DC7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32" w:type="dxa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5121540" w14:textId="2A82A597" w:rsidR="005E08A3" w:rsidRPr="00F13BCA" w:rsidRDefault="00E2442A" w:rsidP="00280DC7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F13BCA">
              <w:rPr>
                <w:b/>
                <w:bCs/>
                <w:noProof/>
                <w:sz w:val="20"/>
                <w:szCs w:val="20"/>
              </w:rPr>
              <w:t>2016</w:t>
            </w:r>
          </w:p>
        </w:tc>
      </w:tr>
      <w:tr w:rsidR="005E08A3" w:rsidRPr="00F13BCA" w14:paraId="1EE07A32" w14:textId="77777777" w:rsidTr="00280DC7">
        <w:trPr>
          <w:trHeight w:val="621"/>
          <w:jc w:val="center"/>
        </w:trPr>
        <w:tc>
          <w:tcPr>
            <w:tcW w:w="636" w:type="dxa"/>
            <w:vAlign w:val="center"/>
          </w:tcPr>
          <w:p w14:paraId="352312F7" w14:textId="77777777" w:rsidR="005E08A3" w:rsidRPr="00F13BCA" w:rsidRDefault="00E2442A" w:rsidP="00280DC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 w:rsidRPr="00F13BCA">
              <w:rPr>
                <w:noProof/>
                <w:sz w:val="22"/>
                <w:szCs w:val="22"/>
              </w:rPr>
              <w:t>17</w:t>
            </w:r>
          </w:p>
          <w:p w14:paraId="4F8F8026" w14:textId="1D9B6C98" w:rsidR="00E2442A" w:rsidRPr="00F13BCA" w:rsidRDefault="00E2442A" w:rsidP="00280DC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 w:rsidRPr="00F13BCA">
              <w:rPr>
                <w:noProof/>
                <w:sz w:val="22"/>
                <w:szCs w:val="22"/>
              </w:rPr>
              <w:t>34</w:t>
            </w:r>
          </w:p>
        </w:tc>
        <w:tc>
          <w:tcPr>
            <w:tcW w:w="637" w:type="dxa"/>
            <w:vAlign w:val="center"/>
          </w:tcPr>
          <w:p w14:paraId="6EA1B50B" w14:textId="77777777" w:rsidR="005E08A3" w:rsidRPr="00F13BCA" w:rsidRDefault="00E2442A" w:rsidP="00E2442A">
            <w:pPr>
              <w:spacing w:before="160" w:after="160"/>
              <w:rPr>
                <w:noProof/>
                <w:sz w:val="22"/>
                <w:szCs w:val="22"/>
              </w:rPr>
            </w:pPr>
            <w:r w:rsidRPr="00F13BCA">
              <w:rPr>
                <w:noProof/>
                <w:sz w:val="22"/>
                <w:szCs w:val="22"/>
              </w:rPr>
              <w:t>17</w:t>
            </w:r>
          </w:p>
          <w:p w14:paraId="4F341370" w14:textId="4CAB5F2E" w:rsidR="00E2442A" w:rsidRPr="00F13BCA" w:rsidRDefault="00E2442A" w:rsidP="00E2442A">
            <w:pPr>
              <w:spacing w:before="160" w:after="160"/>
              <w:rPr>
                <w:noProof/>
                <w:sz w:val="22"/>
                <w:szCs w:val="22"/>
              </w:rPr>
            </w:pPr>
            <w:r w:rsidRPr="00F13BCA">
              <w:rPr>
                <w:noProof/>
                <w:sz w:val="22"/>
                <w:szCs w:val="22"/>
              </w:rPr>
              <w:t>34</w:t>
            </w:r>
          </w:p>
        </w:tc>
        <w:tc>
          <w:tcPr>
            <w:tcW w:w="623" w:type="dxa"/>
            <w:vAlign w:val="center"/>
          </w:tcPr>
          <w:p w14:paraId="1BDA7D2A" w14:textId="77777777" w:rsidR="005E08A3" w:rsidRPr="00F13BCA" w:rsidRDefault="005E08A3" w:rsidP="00280DC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656F4F09" w14:textId="77777777" w:rsidR="005E08A3" w:rsidRPr="00F13BCA" w:rsidRDefault="00E2442A" w:rsidP="00280DC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 w:rsidRPr="00F13BCA">
              <w:rPr>
                <w:noProof/>
                <w:sz w:val="22"/>
                <w:szCs w:val="22"/>
              </w:rPr>
              <w:t>34</w:t>
            </w:r>
          </w:p>
          <w:p w14:paraId="2800870E" w14:textId="7A37F89D" w:rsidR="00E2442A" w:rsidRPr="00F13BCA" w:rsidRDefault="00E2442A" w:rsidP="00280DC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 w:rsidRPr="00F13BCA">
              <w:rPr>
                <w:noProof/>
                <w:sz w:val="22"/>
                <w:szCs w:val="22"/>
              </w:rPr>
              <w:t>68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749F2E9" w14:textId="77777777" w:rsidR="005E08A3" w:rsidRPr="00F13BCA" w:rsidRDefault="005E08A3" w:rsidP="00280DC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14:paraId="316F0FEE" w14:textId="77777777" w:rsidR="005E08A3" w:rsidRPr="00F13BCA" w:rsidRDefault="00E2442A" w:rsidP="00280DC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 w:rsidRPr="00F13BCA">
              <w:rPr>
                <w:noProof/>
                <w:sz w:val="22"/>
                <w:szCs w:val="22"/>
              </w:rPr>
              <w:t>2</w:t>
            </w:r>
          </w:p>
          <w:p w14:paraId="2AF8B1C8" w14:textId="0CC2DC1B" w:rsidR="00E2442A" w:rsidRPr="00F13BCA" w:rsidRDefault="00E2442A" w:rsidP="00280DC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 w:rsidRPr="00F13BCA">
              <w:rPr>
                <w:noProof/>
                <w:sz w:val="22"/>
                <w:szCs w:val="22"/>
              </w:rPr>
              <w:t>6</w:t>
            </w:r>
          </w:p>
        </w:tc>
        <w:tc>
          <w:tcPr>
            <w:tcW w:w="360" w:type="dxa"/>
            <w:tcBorders>
              <w:left w:val="single" w:sz="4" w:space="0" w:color="auto"/>
            </w:tcBorders>
            <w:vAlign w:val="center"/>
          </w:tcPr>
          <w:p w14:paraId="21C91708" w14:textId="77777777" w:rsidR="005E08A3" w:rsidRPr="00F13BCA" w:rsidRDefault="005E08A3" w:rsidP="00280DC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873" w:type="dxa"/>
            <w:tcBorders>
              <w:right w:val="single" w:sz="4" w:space="0" w:color="auto"/>
            </w:tcBorders>
            <w:vAlign w:val="center"/>
          </w:tcPr>
          <w:p w14:paraId="3A854B6C" w14:textId="201AB69C" w:rsidR="005E08A3" w:rsidRPr="00F13BCA" w:rsidRDefault="00A800D8" w:rsidP="00280DC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 w:rsidRPr="00F13BCA">
              <w:rPr>
                <w:noProof/>
                <w:sz w:val="22"/>
                <w:szCs w:val="22"/>
              </w:rPr>
              <w:softHyphen/>
            </w:r>
          </w:p>
        </w:tc>
        <w:tc>
          <w:tcPr>
            <w:tcW w:w="2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6AB4CF2" w14:textId="77777777" w:rsidR="005E08A3" w:rsidRPr="00F13BCA" w:rsidRDefault="005E08A3" w:rsidP="00280DC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27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B3AA2C" w14:textId="77777777" w:rsidR="005E08A3" w:rsidRPr="00F13BCA" w:rsidRDefault="005E08A3" w:rsidP="00280DC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B940DAF" w14:textId="77777777" w:rsidR="005E08A3" w:rsidRPr="00F13BCA" w:rsidRDefault="005E08A3" w:rsidP="00280DC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32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9DDD928" w14:textId="77777777" w:rsidR="005E08A3" w:rsidRPr="00F13BCA" w:rsidRDefault="005E08A3" w:rsidP="00280DC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</w:tr>
    </w:tbl>
    <w:p w14:paraId="52A63529" w14:textId="6AD65943" w:rsidR="00594172" w:rsidRPr="00F13BCA" w:rsidRDefault="00594172" w:rsidP="00AF1A39">
      <w:pPr>
        <w:pStyle w:val="Heading1"/>
        <w:rPr>
          <w:noProof/>
        </w:rPr>
      </w:pPr>
      <w:r w:rsidRPr="00F13BCA">
        <w:rPr>
          <w:noProof/>
        </w:rPr>
        <w:t>Ementa</w:t>
      </w:r>
    </w:p>
    <w:p w14:paraId="55CF741F" w14:textId="4EEB954F" w:rsidR="00E2442A" w:rsidRPr="00F13BCA" w:rsidRDefault="00EE3A4F" w:rsidP="00E2442A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M</w:t>
      </w:r>
      <w:r w:rsidR="00E2442A" w:rsidRPr="00F13BCA">
        <w:rPr>
          <w:sz w:val="20"/>
          <w:szCs w:val="20"/>
        </w:rPr>
        <w:t>atéria principal do curso de Instrumento, desdobrado nos diversos instrumentos específicos, ou grupos de instrumentos afins, de acordo com a habilitação do estudante na admissão. Desenvolvimento da técnica instrumental. Estudo e execução de obras do repertório correspondente. Exige prática diária intensiva (acima de 600 horas por ano) – Admissão condicionada a Teste de Aptidão.</w:t>
      </w:r>
    </w:p>
    <w:p w14:paraId="3C2B5FEB" w14:textId="46EB20B8" w:rsidR="00594172" w:rsidRPr="00F13BCA" w:rsidRDefault="00594172" w:rsidP="00AF1A39">
      <w:pPr>
        <w:pStyle w:val="Heading1"/>
        <w:rPr>
          <w:noProof/>
        </w:rPr>
      </w:pPr>
      <w:r w:rsidRPr="00F13BCA">
        <w:rPr>
          <w:noProof/>
        </w:rPr>
        <w:t>Objetivo</w:t>
      </w:r>
      <w:r w:rsidR="00265B50" w:rsidRPr="00F13BCA">
        <w:rPr>
          <w:noProof/>
        </w:rPr>
        <w:t>s</w:t>
      </w:r>
    </w:p>
    <w:p w14:paraId="61B731BC" w14:textId="705EB5FF" w:rsidR="00E2442A" w:rsidRPr="00F13BCA" w:rsidRDefault="00EE3A4F" w:rsidP="00E2442A">
      <w:pPr>
        <w:jc w:val="both"/>
        <w:rPr>
          <w:sz w:val="20"/>
          <w:szCs w:val="20"/>
        </w:rPr>
      </w:pPr>
      <w:r>
        <w:rPr>
          <w:sz w:val="20"/>
          <w:szCs w:val="20"/>
        </w:rPr>
        <w:t>Formação profissional do Instrumentista</w:t>
      </w:r>
    </w:p>
    <w:p w14:paraId="4BFBEA70" w14:textId="77777777" w:rsidR="00E2442A" w:rsidRPr="00F13BCA" w:rsidRDefault="00E2442A" w:rsidP="00E2442A">
      <w:pPr>
        <w:jc w:val="both"/>
        <w:rPr>
          <w:b/>
          <w:sz w:val="20"/>
          <w:szCs w:val="20"/>
        </w:rPr>
      </w:pPr>
    </w:p>
    <w:p w14:paraId="5EFB173C" w14:textId="76557770" w:rsidR="00E2442A" w:rsidRDefault="00EE3A4F" w:rsidP="00E2442A">
      <w:pPr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- Desenvolvimento da Técnica Fundamental do Instrumento</w:t>
      </w:r>
    </w:p>
    <w:p w14:paraId="29066B77" w14:textId="09A674B8" w:rsidR="00EE3A4F" w:rsidRPr="00F13BCA" w:rsidRDefault="00EE3A4F" w:rsidP="00E2442A">
      <w:r>
        <w:rPr>
          <w:color w:val="000000"/>
          <w:sz w:val="20"/>
          <w:szCs w:val="20"/>
        </w:rPr>
        <w:t>- Desenvolvimento Artístico do Instrumentista</w:t>
      </w:r>
    </w:p>
    <w:p w14:paraId="39B94254" w14:textId="6A2BF6A5" w:rsidR="00594172" w:rsidRPr="00F13BCA" w:rsidRDefault="00594172" w:rsidP="00AF1A39">
      <w:pPr>
        <w:pStyle w:val="Heading1"/>
        <w:rPr>
          <w:noProof/>
        </w:rPr>
      </w:pPr>
      <w:r w:rsidRPr="00F13BCA">
        <w:rPr>
          <w:noProof/>
        </w:rPr>
        <w:t>Conteúdo</w:t>
      </w:r>
      <w:r w:rsidR="008C7196" w:rsidRPr="00F13BCA">
        <w:rPr>
          <w:noProof/>
        </w:rPr>
        <w:t>s</w:t>
      </w:r>
    </w:p>
    <w:p w14:paraId="1255AA8E" w14:textId="397DB460" w:rsidR="00E2442A" w:rsidRDefault="00EE3A4F" w:rsidP="00E2442A">
      <w:pPr>
        <w:jc w:val="both"/>
        <w:rPr>
          <w:sz w:val="20"/>
          <w:szCs w:val="20"/>
        </w:rPr>
      </w:pPr>
      <w:r>
        <w:rPr>
          <w:sz w:val="20"/>
          <w:szCs w:val="20"/>
        </w:rPr>
        <w:t>1- Técnica</w:t>
      </w:r>
    </w:p>
    <w:p w14:paraId="334D59E0" w14:textId="0606DC90" w:rsidR="00EE3A4F" w:rsidRDefault="00EE3A4F" w:rsidP="00EE3A4F">
      <w:pPr>
        <w:pStyle w:val="ListParagraph"/>
        <w:numPr>
          <w:ilvl w:val="0"/>
          <w:numId w:val="1"/>
        </w:numPr>
        <w:jc w:val="both"/>
        <w:rPr>
          <w:sz w:val="20"/>
          <w:szCs w:val="20"/>
        </w:rPr>
      </w:pPr>
      <w:r>
        <w:rPr>
          <w:sz w:val="20"/>
          <w:szCs w:val="20"/>
        </w:rPr>
        <w:t>De Respiração</w:t>
      </w:r>
    </w:p>
    <w:p w14:paraId="0BD1ADD8" w14:textId="631FF56B" w:rsidR="00EE3A4F" w:rsidRDefault="00EE3A4F" w:rsidP="00EE3A4F">
      <w:pPr>
        <w:pStyle w:val="ListParagraph"/>
        <w:numPr>
          <w:ilvl w:val="0"/>
          <w:numId w:val="1"/>
        </w:numPr>
        <w:jc w:val="both"/>
        <w:rPr>
          <w:sz w:val="20"/>
          <w:szCs w:val="20"/>
        </w:rPr>
      </w:pPr>
      <w:r>
        <w:rPr>
          <w:sz w:val="20"/>
          <w:szCs w:val="20"/>
        </w:rPr>
        <w:t>Emissão Sonora</w:t>
      </w:r>
    </w:p>
    <w:p w14:paraId="6016BB65" w14:textId="1886E26E" w:rsidR="00EE3A4F" w:rsidRDefault="00EE3A4F" w:rsidP="00EE3A4F">
      <w:pPr>
        <w:pStyle w:val="ListParagraph"/>
        <w:numPr>
          <w:ilvl w:val="0"/>
          <w:numId w:val="1"/>
        </w:numPr>
        <w:jc w:val="both"/>
        <w:rPr>
          <w:sz w:val="20"/>
          <w:szCs w:val="20"/>
        </w:rPr>
      </w:pPr>
      <w:r>
        <w:rPr>
          <w:sz w:val="20"/>
          <w:szCs w:val="20"/>
        </w:rPr>
        <w:t>Articulação de sons em Legato - Flexibilidade</w:t>
      </w:r>
    </w:p>
    <w:p w14:paraId="45165D70" w14:textId="29DE4C78" w:rsidR="00EE3A4F" w:rsidRDefault="00EE3A4F" w:rsidP="00EE3A4F">
      <w:pPr>
        <w:pStyle w:val="ListParagraph"/>
        <w:numPr>
          <w:ilvl w:val="0"/>
          <w:numId w:val="1"/>
        </w:numPr>
        <w:jc w:val="both"/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Articulação de sons em </w:t>
      </w:r>
      <w:proofErr w:type="spellStart"/>
      <w:r>
        <w:rPr>
          <w:sz w:val="20"/>
          <w:szCs w:val="20"/>
        </w:rPr>
        <w:t>Stacatto</w:t>
      </w:r>
      <w:proofErr w:type="spellEnd"/>
      <w:r>
        <w:rPr>
          <w:sz w:val="20"/>
          <w:szCs w:val="20"/>
        </w:rPr>
        <w:t xml:space="preserve"> – </w:t>
      </w:r>
      <w:proofErr w:type="spellStart"/>
      <w:r>
        <w:rPr>
          <w:sz w:val="20"/>
          <w:szCs w:val="20"/>
        </w:rPr>
        <w:t>Stacatto</w:t>
      </w:r>
      <w:proofErr w:type="spellEnd"/>
      <w:r>
        <w:rPr>
          <w:sz w:val="20"/>
          <w:szCs w:val="20"/>
        </w:rPr>
        <w:t xml:space="preserve"> Simples, duplo e triplo</w:t>
      </w:r>
    </w:p>
    <w:p w14:paraId="1B65C25E" w14:textId="0E2229DE" w:rsidR="00EE3A4F" w:rsidRDefault="00EE3A4F" w:rsidP="00EE3A4F">
      <w:pPr>
        <w:pStyle w:val="ListParagraph"/>
        <w:numPr>
          <w:ilvl w:val="0"/>
          <w:numId w:val="1"/>
        </w:num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Técnica </w:t>
      </w:r>
      <w:proofErr w:type="spellStart"/>
      <w:r>
        <w:rPr>
          <w:sz w:val="20"/>
          <w:szCs w:val="20"/>
        </w:rPr>
        <w:t>extendida</w:t>
      </w:r>
      <w:proofErr w:type="spellEnd"/>
    </w:p>
    <w:p w14:paraId="0E6685A8" w14:textId="3AC674EA" w:rsidR="00EE3A4F" w:rsidRDefault="00EE3A4F" w:rsidP="00EE3A4F">
      <w:pPr>
        <w:jc w:val="both"/>
        <w:rPr>
          <w:sz w:val="20"/>
          <w:szCs w:val="20"/>
        </w:rPr>
      </w:pPr>
      <w:r>
        <w:rPr>
          <w:sz w:val="20"/>
          <w:szCs w:val="20"/>
        </w:rPr>
        <w:t>2- Literatura</w:t>
      </w:r>
    </w:p>
    <w:p w14:paraId="1BA8EE30" w14:textId="14BA01CF" w:rsidR="00EE3A4F" w:rsidRDefault="00EE3A4F" w:rsidP="00EE3A4F">
      <w:pPr>
        <w:pStyle w:val="ListParagraph"/>
        <w:numPr>
          <w:ilvl w:val="0"/>
          <w:numId w:val="2"/>
        </w:numPr>
        <w:jc w:val="both"/>
        <w:rPr>
          <w:sz w:val="20"/>
          <w:szCs w:val="20"/>
        </w:rPr>
      </w:pPr>
      <w:r>
        <w:rPr>
          <w:sz w:val="20"/>
          <w:szCs w:val="20"/>
        </w:rPr>
        <w:t>Período Barroco Séculos XVII-XVIII – Sonatas, Concertos e obras orquestrais</w:t>
      </w:r>
    </w:p>
    <w:p w14:paraId="775C24C7" w14:textId="070304A5" w:rsidR="00EE3A4F" w:rsidRDefault="00EE3A4F" w:rsidP="00EE3A4F">
      <w:pPr>
        <w:pStyle w:val="ListParagraph"/>
        <w:numPr>
          <w:ilvl w:val="0"/>
          <w:numId w:val="2"/>
        </w:numPr>
        <w:jc w:val="both"/>
        <w:rPr>
          <w:sz w:val="20"/>
          <w:szCs w:val="20"/>
        </w:rPr>
      </w:pPr>
      <w:r>
        <w:rPr>
          <w:sz w:val="20"/>
          <w:szCs w:val="20"/>
        </w:rPr>
        <w:t>Período Clássico Séculos XVIII –XIX – Concertos e obras orquestrais</w:t>
      </w:r>
    </w:p>
    <w:p w14:paraId="0948B3DC" w14:textId="2F3EE0D4" w:rsidR="00EE3A4F" w:rsidRDefault="00EE3A4F" w:rsidP="00EE3A4F">
      <w:pPr>
        <w:pStyle w:val="ListParagraph"/>
        <w:numPr>
          <w:ilvl w:val="0"/>
          <w:numId w:val="2"/>
        </w:numPr>
        <w:jc w:val="both"/>
        <w:rPr>
          <w:sz w:val="20"/>
          <w:szCs w:val="20"/>
        </w:rPr>
      </w:pPr>
      <w:r>
        <w:rPr>
          <w:sz w:val="20"/>
          <w:szCs w:val="20"/>
        </w:rPr>
        <w:t>Período Romântico Séculos XIX – Concertos, Fantasias e Obras ligeiras e obras Orquestrais</w:t>
      </w:r>
    </w:p>
    <w:p w14:paraId="16BE2B01" w14:textId="32215ADD" w:rsidR="00EE3A4F" w:rsidRPr="00EE3A4F" w:rsidRDefault="00EE3A4F" w:rsidP="00EE3A4F">
      <w:pPr>
        <w:pStyle w:val="ListParagraph"/>
        <w:numPr>
          <w:ilvl w:val="0"/>
          <w:numId w:val="2"/>
        </w:num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Período Moderno e Contemporâneo Séculos XX e XXI – Concertos, Sonatas, </w:t>
      </w:r>
      <w:r w:rsidR="006A7684">
        <w:rPr>
          <w:sz w:val="20"/>
          <w:szCs w:val="20"/>
        </w:rPr>
        <w:t>Obras contemporâneas e obras orquestrais</w:t>
      </w:r>
    </w:p>
    <w:p w14:paraId="51D877F5" w14:textId="77777777" w:rsidR="00EE3A4F" w:rsidRPr="00F13BCA" w:rsidRDefault="00EE3A4F" w:rsidP="00E2442A">
      <w:pPr>
        <w:jc w:val="both"/>
        <w:rPr>
          <w:sz w:val="20"/>
          <w:szCs w:val="20"/>
        </w:rPr>
      </w:pPr>
    </w:p>
    <w:p w14:paraId="7A928489" w14:textId="54016C13" w:rsidR="00394B63" w:rsidRPr="00F13BCA" w:rsidRDefault="00394B63" w:rsidP="00A567CC">
      <w:pPr>
        <w:pStyle w:val="Heading1"/>
        <w:rPr>
          <w:noProof/>
        </w:rPr>
      </w:pPr>
      <w:r w:rsidRPr="00F13BCA">
        <w:rPr>
          <w:noProof/>
        </w:rPr>
        <w:t>Metodologia</w:t>
      </w:r>
    </w:p>
    <w:p w14:paraId="02760C52" w14:textId="7030740B" w:rsidR="00E2442A" w:rsidRPr="00F13BCA" w:rsidRDefault="00E2442A" w:rsidP="00E2442A">
      <w:pPr>
        <w:jc w:val="both"/>
        <w:rPr>
          <w:sz w:val="20"/>
          <w:szCs w:val="20"/>
        </w:rPr>
      </w:pPr>
      <w:r w:rsidRPr="00F13BCA">
        <w:rPr>
          <w:b/>
          <w:color w:val="000000"/>
          <w:sz w:val="20"/>
          <w:szCs w:val="20"/>
        </w:rPr>
        <w:t xml:space="preserve">- </w:t>
      </w:r>
      <w:r w:rsidRPr="00F13BCA">
        <w:rPr>
          <w:sz w:val="20"/>
          <w:szCs w:val="20"/>
        </w:rPr>
        <w:t>O Conteúdo programático da disciplina será ministrado através de aulas tutelares se</w:t>
      </w:r>
      <w:r w:rsidR="006A7684">
        <w:rPr>
          <w:sz w:val="20"/>
          <w:szCs w:val="20"/>
        </w:rPr>
        <w:t>manais ou em modulo de 6 alunos e individualmente</w:t>
      </w:r>
    </w:p>
    <w:p w14:paraId="05C34CD5" w14:textId="77777777" w:rsidR="00E2442A" w:rsidRPr="00F13BCA" w:rsidRDefault="00E2442A" w:rsidP="00E2442A">
      <w:pPr>
        <w:rPr>
          <w:color w:val="000000"/>
          <w:sz w:val="20"/>
          <w:szCs w:val="20"/>
        </w:rPr>
      </w:pPr>
      <w:r w:rsidRPr="00F13BCA">
        <w:rPr>
          <w:b/>
          <w:color w:val="000000"/>
          <w:sz w:val="20"/>
          <w:szCs w:val="20"/>
        </w:rPr>
        <w:t xml:space="preserve">- </w:t>
      </w:r>
      <w:r w:rsidRPr="00F13BCA">
        <w:rPr>
          <w:color w:val="000000"/>
          <w:sz w:val="20"/>
          <w:szCs w:val="20"/>
        </w:rPr>
        <w:t>Cada aluno terá um plano de trabalho individual, de acordo com as suas necessidades técnicas e aptidões artísticas, com o objetivo de desenvolver a sonoridade, expressão e interpretação dos repertórios;</w:t>
      </w:r>
    </w:p>
    <w:p w14:paraId="30672CD9" w14:textId="01ABCFDF" w:rsidR="00E2442A" w:rsidRPr="00F13BCA" w:rsidRDefault="00E2442A" w:rsidP="00E2442A">
      <w:pPr>
        <w:rPr>
          <w:color w:val="000000"/>
          <w:sz w:val="20"/>
          <w:szCs w:val="20"/>
        </w:rPr>
      </w:pPr>
      <w:r w:rsidRPr="00F13BCA">
        <w:rPr>
          <w:color w:val="000000"/>
          <w:sz w:val="20"/>
          <w:szCs w:val="20"/>
        </w:rPr>
        <w:t xml:space="preserve">- </w:t>
      </w:r>
      <w:r w:rsidRPr="00F13BCA">
        <w:rPr>
          <w:sz w:val="20"/>
          <w:szCs w:val="20"/>
        </w:rPr>
        <w:t>Os programas de estudos e repertório a serem trabalhados por cada aluno serão decididos conjuntamente com o professor</w:t>
      </w:r>
      <w:r w:rsidR="006A7684">
        <w:rPr>
          <w:sz w:val="20"/>
          <w:szCs w:val="20"/>
        </w:rPr>
        <w:t>.</w:t>
      </w:r>
    </w:p>
    <w:p w14:paraId="0130446A" w14:textId="77777777" w:rsidR="00E2442A" w:rsidRPr="00F13BCA" w:rsidRDefault="00E2442A" w:rsidP="00E2442A">
      <w:pPr>
        <w:rPr>
          <w:color w:val="000000"/>
          <w:sz w:val="20"/>
          <w:szCs w:val="20"/>
        </w:rPr>
      </w:pPr>
      <w:r w:rsidRPr="00F13BCA">
        <w:rPr>
          <w:b/>
          <w:color w:val="000000"/>
          <w:sz w:val="20"/>
          <w:szCs w:val="20"/>
        </w:rPr>
        <w:t xml:space="preserve">- </w:t>
      </w:r>
      <w:r w:rsidRPr="00F13BCA">
        <w:rPr>
          <w:color w:val="000000"/>
          <w:sz w:val="20"/>
          <w:szCs w:val="20"/>
        </w:rPr>
        <w:t>Orientação individual no estudo das dificuldades técnicas e estimulação à prática em diversas formações para o desenvolvimento da leitura, interpretação, contextualização do repertório e aquisição de experiência em situações musicais variadas.</w:t>
      </w:r>
    </w:p>
    <w:p w14:paraId="7C976F24" w14:textId="6A04B17D" w:rsidR="00E2442A" w:rsidRPr="00F13BCA" w:rsidRDefault="00E2442A" w:rsidP="00E2442A">
      <w:pPr>
        <w:rPr>
          <w:sz w:val="20"/>
          <w:szCs w:val="20"/>
        </w:rPr>
      </w:pPr>
      <w:r w:rsidRPr="00F13BCA">
        <w:rPr>
          <w:color w:val="000000"/>
          <w:sz w:val="20"/>
          <w:szCs w:val="20"/>
        </w:rPr>
        <w:t xml:space="preserve">- </w:t>
      </w:r>
      <w:r w:rsidRPr="00F13BCA">
        <w:rPr>
          <w:sz w:val="20"/>
          <w:szCs w:val="20"/>
        </w:rPr>
        <w:t xml:space="preserve">Normalmente espera-se de cada aluno preparar um estudo diferente por semana, além de um mínimo de três peças completas em estilos contrastantes por </w:t>
      </w:r>
      <w:proofErr w:type="gramStart"/>
      <w:r w:rsidRPr="00F13BCA">
        <w:rPr>
          <w:sz w:val="20"/>
          <w:szCs w:val="20"/>
        </w:rPr>
        <w:t>semestre</w:t>
      </w:r>
      <w:r w:rsidR="006A7684">
        <w:rPr>
          <w:sz w:val="20"/>
          <w:szCs w:val="20"/>
        </w:rPr>
        <w:t>.</w:t>
      </w:r>
      <w:r w:rsidRPr="00F13BCA">
        <w:rPr>
          <w:sz w:val="20"/>
          <w:szCs w:val="20"/>
        </w:rPr>
        <w:t>.</w:t>
      </w:r>
      <w:proofErr w:type="gramEnd"/>
    </w:p>
    <w:p w14:paraId="67F049E0" w14:textId="32D09F31" w:rsidR="008C7196" w:rsidRPr="00F13BCA" w:rsidRDefault="003813B6" w:rsidP="00AF1A39">
      <w:pPr>
        <w:pStyle w:val="Heading1"/>
        <w:rPr>
          <w:noProof/>
        </w:rPr>
      </w:pPr>
      <w:r w:rsidRPr="00F13BCA">
        <w:rPr>
          <w:noProof/>
        </w:rPr>
        <w:t>Avaliação</w:t>
      </w:r>
    </w:p>
    <w:p w14:paraId="54EE2B3F" w14:textId="1E2AD765" w:rsidR="00E2442A" w:rsidRPr="00F13BCA" w:rsidRDefault="00E2442A" w:rsidP="00E2442A">
      <w:pPr>
        <w:jc w:val="both"/>
        <w:rPr>
          <w:b/>
          <w:sz w:val="20"/>
          <w:szCs w:val="20"/>
        </w:rPr>
      </w:pPr>
      <w:r w:rsidRPr="00F13BCA">
        <w:rPr>
          <w:sz w:val="20"/>
          <w:szCs w:val="20"/>
        </w:rPr>
        <w:t xml:space="preserve">Avaliação feita pelo professor, de acordo com rendimento, assiduidade e execução dos exercícios, estudos e peças solicitados a cada semana. Ao final de cada </w:t>
      </w:r>
      <w:r w:rsidR="006A7684">
        <w:rPr>
          <w:sz w:val="20"/>
          <w:szCs w:val="20"/>
        </w:rPr>
        <w:t>semestre</w:t>
      </w:r>
      <w:r w:rsidRPr="00F13BCA">
        <w:rPr>
          <w:sz w:val="20"/>
          <w:szCs w:val="20"/>
        </w:rPr>
        <w:t xml:space="preserve"> será realizada uma avaliação em conjunto, entre professor e aluno, para discussão de eventuais problemas de rendimento, conteúdo ou didáticos. </w:t>
      </w:r>
    </w:p>
    <w:p w14:paraId="4FFDEB4C" w14:textId="77777777" w:rsidR="00E2442A" w:rsidRPr="00F13BCA" w:rsidRDefault="00E2442A" w:rsidP="00E2442A">
      <w:pPr>
        <w:rPr>
          <w:sz w:val="20"/>
          <w:szCs w:val="20"/>
        </w:rPr>
      </w:pPr>
      <w:r w:rsidRPr="00F13BCA">
        <w:rPr>
          <w:sz w:val="20"/>
          <w:szCs w:val="20"/>
        </w:rPr>
        <w:t>Avaliação por meio de audição pública.</w:t>
      </w:r>
    </w:p>
    <w:p w14:paraId="64129FD4" w14:textId="11A728E2" w:rsidR="00594172" w:rsidRPr="00F13BCA" w:rsidRDefault="00594172" w:rsidP="00AF1A39">
      <w:pPr>
        <w:pStyle w:val="Heading1"/>
        <w:rPr>
          <w:noProof/>
        </w:rPr>
      </w:pPr>
      <w:r w:rsidRPr="00F13BCA">
        <w:rPr>
          <w:noProof/>
        </w:rPr>
        <w:t>Bibliografia</w:t>
      </w:r>
    </w:p>
    <w:p w14:paraId="24635DF7" w14:textId="1E0D8410" w:rsidR="00E2442A" w:rsidRPr="00F13BCA" w:rsidRDefault="00291C3F" w:rsidP="00E2442A">
      <w:pPr>
        <w:jc w:val="both"/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t>Métodos/Estudos (Lista Parcial)</w:t>
      </w:r>
    </w:p>
    <w:p w14:paraId="13189530" w14:textId="77777777" w:rsidR="00E2442A" w:rsidRPr="00F13BCA" w:rsidRDefault="00E2442A" w:rsidP="00E2442A">
      <w:pPr>
        <w:jc w:val="both"/>
        <w:rPr>
          <w:sz w:val="20"/>
          <w:szCs w:val="20"/>
        </w:rPr>
      </w:pPr>
    </w:p>
    <w:p w14:paraId="31201EB7" w14:textId="3F424919" w:rsidR="00E2442A" w:rsidRPr="00B41C0A" w:rsidRDefault="00E2442A" w:rsidP="00E2442A">
      <w:pPr>
        <w:rPr>
          <w:color w:val="000000"/>
          <w:sz w:val="20"/>
          <w:szCs w:val="20"/>
          <w:lang w:val="en-US"/>
        </w:rPr>
      </w:pPr>
      <w:r w:rsidRPr="00B41C0A">
        <w:rPr>
          <w:i/>
          <w:color w:val="000000"/>
          <w:sz w:val="20"/>
          <w:szCs w:val="20"/>
          <w:lang w:val="en-US"/>
        </w:rPr>
        <w:t xml:space="preserve">- </w:t>
      </w:r>
      <w:r w:rsidR="006A7684" w:rsidRPr="00B41C0A">
        <w:rPr>
          <w:i/>
          <w:color w:val="000000"/>
          <w:sz w:val="20"/>
          <w:szCs w:val="20"/>
          <w:lang w:val="en-US"/>
        </w:rPr>
        <w:t xml:space="preserve">Complete Conservatory Method for </w:t>
      </w:r>
      <w:proofErr w:type="spellStart"/>
      <w:r w:rsidR="006A7684" w:rsidRPr="00B41C0A">
        <w:rPr>
          <w:i/>
          <w:color w:val="000000"/>
          <w:sz w:val="20"/>
          <w:szCs w:val="20"/>
          <w:lang w:val="en-US"/>
        </w:rPr>
        <w:t>Trumpete</w:t>
      </w:r>
      <w:proofErr w:type="spellEnd"/>
      <w:r w:rsidR="006A7684" w:rsidRPr="00B41C0A">
        <w:rPr>
          <w:i/>
          <w:color w:val="000000"/>
          <w:sz w:val="20"/>
          <w:szCs w:val="20"/>
          <w:lang w:val="en-US"/>
        </w:rPr>
        <w:t xml:space="preserve"> – J.B. </w:t>
      </w:r>
      <w:proofErr w:type="spellStart"/>
      <w:r w:rsidR="006A7684" w:rsidRPr="00B41C0A">
        <w:rPr>
          <w:i/>
          <w:color w:val="000000"/>
          <w:sz w:val="20"/>
          <w:szCs w:val="20"/>
          <w:lang w:val="en-US"/>
        </w:rPr>
        <w:t>Arban</w:t>
      </w:r>
      <w:proofErr w:type="spellEnd"/>
    </w:p>
    <w:p w14:paraId="384728E0" w14:textId="77777777" w:rsidR="00E2442A" w:rsidRPr="00B41C0A" w:rsidRDefault="00E2442A" w:rsidP="00E2442A">
      <w:pPr>
        <w:rPr>
          <w:i/>
          <w:color w:val="000000"/>
          <w:sz w:val="20"/>
          <w:szCs w:val="20"/>
          <w:lang w:val="en-US"/>
        </w:rPr>
      </w:pPr>
    </w:p>
    <w:p w14:paraId="1CF7DD6A" w14:textId="343D6FE9" w:rsidR="00E2442A" w:rsidRPr="00B41C0A" w:rsidRDefault="00E2442A" w:rsidP="00E2442A">
      <w:pPr>
        <w:rPr>
          <w:i/>
          <w:color w:val="000000"/>
          <w:sz w:val="20"/>
          <w:szCs w:val="20"/>
          <w:lang w:val="en-US"/>
        </w:rPr>
      </w:pPr>
      <w:r w:rsidRPr="00B41C0A">
        <w:rPr>
          <w:i/>
          <w:color w:val="000000"/>
          <w:sz w:val="20"/>
          <w:szCs w:val="20"/>
          <w:lang w:val="en-US"/>
        </w:rPr>
        <w:t xml:space="preserve">- </w:t>
      </w:r>
      <w:r w:rsidR="006A7684" w:rsidRPr="00B41C0A">
        <w:rPr>
          <w:i/>
          <w:color w:val="000000"/>
          <w:sz w:val="20"/>
          <w:szCs w:val="20"/>
          <w:lang w:val="en-US"/>
        </w:rPr>
        <w:t xml:space="preserve">Lip Flexibilities – C. </w:t>
      </w:r>
      <w:proofErr w:type="spellStart"/>
      <w:r w:rsidR="006A7684" w:rsidRPr="00B41C0A">
        <w:rPr>
          <w:i/>
          <w:color w:val="000000"/>
          <w:sz w:val="20"/>
          <w:szCs w:val="20"/>
          <w:lang w:val="en-US"/>
        </w:rPr>
        <w:t>Colins</w:t>
      </w:r>
      <w:proofErr w:type="spellEnd"/>
    </w:p>
    <w:p w14:paraId="33FB0E1E" w14:textId="77777777" w:rsidR="006A7684" w:rsidRPr="00B41C0A" w:rsidRDefault="006A7684" w:rsidP="00E2442A">
      <w:pPr>
        <w:rPr>
          <w:i/>
          <w:color w:val="000000"/>
          <w:sz w:val="20"/>
          <w:szCs w:val="20"/>
          <w:lang w:val="en-US"/>
        </w:rPr>
      </w:pPr>
    </w:p>
    <w:p w14:paraId="415971E2" w14:textId="2CB7400D" w:rsidR="006A7684" w:rsidRPr="00B41C0A" w:rsidRDefault="006A7684" w:rsidP="00E2442A">
      <w:pPr>
        <w:rPr>
          <w:i/>
          <w:color w:val="000000"/>
          <w:sz w:val="20"/>
          <w:szCs w:val="20"/>
          <w:lang w:val="en-US"/>
        </w:rPr>
      </w:pPr>
      <w:r w:rsidRPr="00B41C0A">
        <w:rPr>
          <w:i/>
          <w:color w:val="000000"/>
          <w:sz w:val="20"/>
          <w:szCs w:val="20"/>
          <w:lang w:val="en-US"/>
        </w:rPr>
        <w:t>- Warm Up and Studies – J. Stamp</w:t>
      </w:r>
    </w:p>
    <w:p w14:paraId="7A69177E" w14:textId="77777777" w:rsidR="006A7684" w:rsidRPr="00B41C0A" w:rsidRDefault="006A7684" w:rsidP="00E2442A">
      <w:pPr>
        <w:rPr>
          <w:i/>
          <w:color w:val="000000"/>
          <w:sz w:val="20"/>
          <w:szCs w:val="20"/>
          <w:lang w:val="en-US"/>
        </w:rPr>
      </w:pPr>
    </w:p>
    <w:p w14:paraId="0D20EF31" w14:textId="0777E312" w:rsidR="006A7684" w:rsidRPr="00B41C0A" w:rsidRDefault="006A7684" w:rsidP="00E2442A">
      <w:pPr>
        <w:rPr>
          <w:i/>
          <w:color w:val="000000"/>
          <w:sz w:val="20"/>
          <w:szCs w:val="20"/>
          <w:lang w:val="en-US"/>
        </w:rPr>
      </w:pPr>
      <w:r w:rsidRPr="00B41C0A">
        <w:rPr>
          <w:i/>
          <w:color w:val="000000"/>
          <w:sz w:val="20"/>
          <w:szCs w:val="20"/>
          <w:lang w:val="en-US"/>
        </w:rPr>
        <w:t>- Technical Studies – H. Clarke</w:t>
      </w:r>
    </w:p>
    <w:p w14:paraId="5813B79D" w14:textId="77777777" w:rsidR="006A7684" w:rsidRPr="00B41C0A" w:rsidRDefault="006A7684" w:rsidP="00E2442A">
      <w:pPr>
        <w:rPr>
          <w:i/>
          <w:color w:val="000000"/>
          <w:sz w:val="20"/>
          <w:szCs w:val="20"/>
          <w:lang w:val="en-US"/>
        </w:rPr>
      </w:pPr>
    </w:p>
    <w:p w14:paraId="5AF6B3FF" w14:textId="2B3E5EB1" w:rsidR="006A7684" w:rsidRPr="00B41C0A" w:rsidRDefault="006A7684" w:rsidP="00E2442A">
      <w:pPr>
        <w:rPr>
          <w:i/>
          <w:color w:val="000000"/>
          <w:sz w:val="20"/>
          <w:szCs w:val="20"/>
          <w:lang w:val="en-US"/>
        </w:rPr>
      </w:pPr>
      <w:r w:rsidRPr="00B41C0A">
        <w:rPr>
          <w:i/>
          <w:color w:val="000000"/>
          <w:sz w:val="20"/>
          <w:szCs w:val="20"/>
          <w:lang w:val="en-US"/>
        </w:rPr>
        <w:t xml:space="preserve">- </w:t>
      </w:r>
      <w:proofErr w:type="spellStart"/>
      <w:r w:rsidRPr="00B41C0A">
        <w:rPr>
          <w:i/>
          <w:color w:val="000000"/>
          <w:sz w:val="20"/>
          <w:szCs w:val="20"/>
          <w:lang w:val="en-US"/>
        </w:rPr>
        <w:t>Métodos</w:t>
      </w:r>
      <w:proofErr w:type="spellEnd"/>
      <w:r w:rsidRPr="00B41C0A">
        <w:rPr>
          <w:i/>
          <w:color w:val="000000"/>
          <w:sz w:val="20"/>
          <w:szCs w:val="20"/>
          <w:lang w:val="en-US"/>
        </w:rPr>
        <w:t xml:space="preserve"> de A. </w:t>
      </w:r>
      <w:proofErr w:type="spellStart"/>
      <w:r w:rsidRPr="00B41C0A">
        <w:rPr>
          <w:i/>
          <w:color w:val="000000"/>
          <w:sz w:val="20"/>
          <w:szCs w:val="20"/>
          <w:lang w:val="en-US"/>
        </w:rPr>
        <w:t>Plog</w:t>
      </w:r>
      <w:proofErr w:type="spellEnd"/>
      <w:r w:rsidRPr="00B41C0A">
        <w:rPr>
          <w:i/>
          <w:color w:val="000000"/>
          <w:sz w:val="20"/>
          <w:szCs w:val="20"/>
          <w:lang w:val="en-US"/>
        </w:rPr>
        <w:t xml:space="preserve">; J. Irons; Max </w:t>
      </w:r>
      <w:proofErr w:type="spellStart"/>
      <w:r w:rsidRPr="00B41C0A">
        <w:rPr>
          <w:i/>
          <w:color w:val="000000"/>
          <w:sz w:val="20"/>
          <w:szCs w:val="20"/>
          <w:lang w:val="en-US"/>
        </w:rPr>
        <w:t>Scholssberg</w:t>
      </w:r>
      <w:proofErr w:type="spellEnd"/>
      <w:r w:rsidRPr="00B41C0A">
        <w:rPr>
          <w:i/>
          <w:color w:val="000000"/>
          <w:sz w:val="20"/>
          <w:szCs w:val="20"/>
          <w:lang w:val="en-US"/>
        </w:rPr>
        <w:t xml:space="preserve">; A. </w:t>
      </w:r>
      <w:proofErr w:type="spellStart"/>
      <w:r w:rsidRPr="00B41C0A">
        <w:rPr>
          <w:i/>
          <w:color w:val="000000"/>
          <w:sz w:val="20"/>
          <w:szCs w:val="20"/>
          <w:lang w:val="en-US"/>
        </w:rPr>
        <w:t>Vizuti</w:t>
      </w:r>
      <w:proofErr w:type="spellEnd"/>
      <w:r w:rsidRPr="00B41C0A">
        <w:rPr>
          <w:i/>
          <w:color w:val="000000"/>
          <w:sz w:val="20"/>
          <w:szCs w:val="20"/>
          <w:lang w:val="en-US"/>
        </w:rPr>
        <w:t xml:space="preserve">; V. </w:t>
      </w:r>
      <w:proofErr w:type="spellStart"/>
      <w:r w:rsidRPr="00B41C0A">
        <w:rPr>
          <w:i/>
          <w:color w:val="000000"/>
          <w:sz w:val="20"/>
          <w:szCs w:val="20"/>
          <w:lang w:val="en-US"/>
        </w:rPr>
        <w:t>Cichovicks</w:t>
      </w:r>
      <w:proofErr w:type="spellEnd"/>
      <w:r w:rsidRPr="00B41C0A">
        <w:rPr>
          <w:i/>
          <w:color w:val="000000"/>
          <w:sz w:val="20"/>
          <w:szCs w:val="20"/>
          <w:lang w:val="en-US"/>
        </w:rPr>
        <w:t xml:space="preserve">; </w:t>
      </w:r>
      <w:proofErr w:type="spellStart"/>
      <w:r w:rsidRPr="00B41C0A">
        <w:rPr>
          <w:i/>
          <w:color w:val="000000"/>
          <w:sz w:val="20"/>
          <w:szCs w:val="20"/>
          <w:lang w:val="en-US"/>
        </w:rPr>
        <w:t>Kopprasch</w:t>
      </w:r>
      <w:proofErr w:type="spellEnd"/>
      <w:r w:rsidRPr="00B41C0A">
        <w:rPr>
          <w:i/>
          <w:color w:val="000000"/>
          <w:sz w:val="20"/>
          <w:szCs w:val="20"/>
          <w:lang w:val="en-US"/>
        </w:rPr>
        <w:t xml:space="preserve">; T. </w:t>
      </w:r>
      <w:proofErr w:type="spellStart"/>
      <w:r w:rsidRPr="00B41C0A">
        <w:rPr>
          <w:i/>
          <w:color w:val="000000"/>
          <w:sz w:val="20"/>
          <w:szCs w:val="20"/>
          <w:lang w:val="en-US"/>
        </w:rPr>
        <w:t>Charlier</w:t>
      </w:r>
      <w:proofErr w:type="spellEnd"/>
      <w:r w:rsidRPr="00B41C0A">
        <w:rPr>
          <w:i/>
          <w:color w:val="000000"/>
          <w:sz w:val="20"/>
          <w:szCs w:val="20"/>
          <w:lang w:val="en-US"/>
        </w:rPr>
        <w:t xml:space="preserve">; W, Smith; J. Stephenson; </w:t>
      </w:r>
      <w:proofErr w:type="spellStart"/>
      <w:r w:rsidRPr="00B41C0A">
        <w:rPr>
          <w:i/>
          <w:color w:val="000000"/>
          <w:sz w:val="20"/>
          <w:szCs w:val="20"/>
          <w:lang w:val="en-US"/>
        </w:rPr>
        <w:t>BOusquet</w:t>
      </w:r>
      <w:proofErr w:type="spellEnd"/>
      <w:r w:rsidRPr="00B41C0A">
        <w:rPr>
          <w:i/>
          <w:color w:val="000000"/>
          <w:sz w:val="20"/>
          <w:szCs w:val="20"/>
          <w:lang w:val="en-US"/>
        </w:rPr>
        <w:t xml:space="preserve">; W. Brandt; </w:t>
      </w:r>
    </w:p>
    <w:p w14:paraId="75A738E3" w14:textId="77777777" w:rsidR="006A7684" w:rsidRPr="00B41C0A" w:rsidRDefault="006A7684" w:rsidP="00E2442A">
      <w:pPr>
        <w:rPr>
          <w:i/>
          <w:color w:val="000000"/>
          <w:sz w:val="20"/>
          <w:szCs w:val="20"/>
          <w:lang w:val="en-US"/>
        </w:rPr>
      </w:pPr>
    </w:p>
    <w:p w14:paraId="12C37A74" w14:textId="3E20CD1F" w:rsidR="006A7684" w:rsidRDefault="006A7684" w:rsidP="00E2442A">
      <w:pPr>
        <w:rPr>
          <w:b/>
          <w:i/>
          <w:color w:val="000000"/>
          <w:sz w:val="20"/>
          <w:szCs w:val="20"/>
        </w:rPr>
      </w:pPr>
      <w:r w:rsidRPr="006A7684">
        <w:rPr>
          <w:b/>
          <w:i/>
          <w:color w:val="000000"/>
          <w:sz w:val="20"/>
          <w:szCs w:val="20"/>
        </w:rPr>
        <w:t xml:space="preserve">Literatura </w:t>
      </w:r>
      <w:r w:rsidR="00291C3F">
        <w:rPr>
          <w:b/>
          <w:i/>
          <w:color w:val="000000"/>
          <w:sz w:val="20"/>
          <w:szCs w:val="20"/>
        </w:rPr>
        <w:t xml:space="preserve">(Lista </w:t>
      </w:r>
      <w:proofErr w:type="spellStart"/>
      <w:proofErr w:type="gramStart"/>
      <w:r w:rsidRPr="006A7684">
        <w:rPr>
          <w:b/>
          <w:i/>
          <w:color w:val="000000"/>
          <w:sz w:val="20"/>
          <w:szCs w:val="20"/>
        </w:rPr>
        <w:t>parcia</w:t>
      </w:r>
      <w:proofErr w:type="spellEnd"/>
      <w:r w:rsidR="00291C3F">
        <w:rPr>
          <w:b/>
          <w:i/>
          <w:color w:val="000000"/>
          <w:sz w:val="20"/>
          <w:szCs w:val="20"/>
        </w:rPr>
        <w:t>)</w:t>
      </w:r>
      <w:r w:rsidRPr="006A7684">
        <w:rPr>
          <w:b/>
          <w:i/>
          <w:color w:val="000000"/>
          <w:sz w:val="20"/>
          <w:szCs w:val="20"/>
        </w:rPr>
        <w:t>l</w:t>
      </w:r>
      <w:proofErr w:type="gramEnd"/>
      <w:r w:rsidRPr="006A7684">
        <w:rPr>
          <w:b/>
          <w:i/>
          <w:color w:val="000000"/>
          <w:sz w:val="20"/>
          <w:szCs w:val="20"/>
        </w:rPr>
        <w:t>:</w:t>
      </w:r>
    </w:p>
    <w:p w14:paraId="734F4451" w14:textId="77777777" w:rsidR="006A7684" w:rsidRDefault="006A7684" w:rsidP="00E2442A">
      <w:pPr>
        <w:rPr>
          <w:b/>
          <w:i/>
          <w:color w:val="000000"/>
          <w:sz w:val="20"/>
          <w:szCs w:val="20"/>
        </w:rPr>
      </w:pPr>
    </w:p>
    <w:p w14:paraId="42FCD60E" w14:textId="3B112E0B" w:rsidR="006A7684" w:rsidRDefault="006A7684" w:rsidP="00E2442A">
      <w:pPr>
        <w:rPr>
          <w:b/>
          <w:i/>
          <w:color w:val="000000"/>
          <w:sz w:val="20"/>
          <w:szCs w:val="20"/>
        </w:rPr>
      </w:pPr>
      <w:r>
        <w:rPr>
          <w:b/>
          <w:i/>
          <w:color w:val="000000"/>
          <w:sz w:val="20"/>
          <w:szCs w:val="20"/>
        </w:rPr>
        <w:t>Sonatas de:</w:t>
      </w:r>
    </w:p>
    <w:p w14:paraId="78ACB006" w14:textId="2534CE19" w:rsidR="006A7684" w:rsidRDefault="006A7684" w:rsidP="006A7684">
      <w:pPr>
        <w:pStyle w:val="ListParagraph"/>
        <w:numPr>
          <w:ilvl w:val="0"/>
          <w:numId w:val="3"/>
        </w:numPr>
        <w:rPr>
          <w:b/>
          <w:i/>
          <w:color w:val="000000"/>
          <w:sz w:val="20"/>
          <w:szCs w:val="20"/>
        </w:rPr>
      </w:pPr>
      <w:r>
        <w:rPr>
          <w:b/>
          <w:i/>
          <w:color w:val="000000"/>
          <w:sz w:val="20"/>
          <w:szCs w:val="20"/>
        </w:rPr>
        <w:t>Purcell</w:t>
      </w:r>
    </w:p>
    <w:p w14:paraId="60B5456A" w14:textId="490B9FA9" w:rsidR="006A7684" w:rsidRPr="006A7684" w:rsidRDefault="006A7684" w:rsidP="006A7684">
      <w:pPr>
        <w:pStyle w:val="ListParagraph"/>
        <w:numPr>
          <w:ilvl w:val="0"/>
          <w:numId w:val="3"/>
        </w:numPr>
        <w:rPr>
          <w:b/>
          <w:i/>
          <w:color w:val="000000"/>
          <w:sz w:val="20"/>
          <w:szCs w:val="20"/>
        </w:rPr>
      </w:pPr>
      <w:proofErr w:type="spellStart"/>
      <w:r w:rsidRPr="006A7684">
        <w:rPr>
          <w:b/>
          <w:i/>
          <w:color w:val="000000"/>
          <w:sz w:val="20"/>
          <w:szCs w:val="20"/>
        </w:rPr>
        <w:t>Telemann</w:t>
      </w:r>
      <w:proofErr w:type="spellEnd"/>
    </w:p>
    <w:p w14:paraId="75D35FB5" w14:textId="30FA0CEB" w:rsidR="006A7684" w:rsidRDefault="006A7684" w:rsidP="006A7684">
      <w:pPr>
        <w:pStyle w:val="ListParagraph"/>
        <w:numPr>
          <w:ilvl w:val="0"/>
          <w:numId w:val="3"/>
        </w:numPr>
        <w:rPr>
          <w:b/>
          <w:i/>
          <w:color w:val="000000"/>
          <w:sz w:val="20"/>
          <w:szCs w:val="20"/>
        </w:rPr>
      </w:pPr>
      <w:proofErr w:type="spellStart"/>
      <w:r>
        <w:rPr>
          <w:b/>
          <w:i/>
          <w:color w:val="000000"/>
          <w:sz w:val="20"/>
          <w:szCs w:val="20"/>
        </w:rPr>
        <w:t>Torelli</w:t>
      </w:r>
      <w:proofErr w:type="spellEnd"/>
    </w:p>
    <w:p w14:paraId="5DF8E871" w14:textId="222C37B0" w:rsidR="006A7684" w:rsidRDefault="006A7684" w:rsidP="006A7684">
      <w:pPr>
        <w:pStyle w:val="ListParagraph"/>
        <w:numPr>
          <w:ilvl w:val="0"/>
          <w:numId w:val="3"/>
        </w:numPr>
        <w:rPr>
          <w:b/>
          <w:i/>
          <w:color w:val="000000"/>
          <w:sz w:val="20"/>
          <w:szCs w:val="20"/>
        </w:rPr>
      </w:pPr>
      <w:r>
        <w:rPr>
          <w:b/>
          <w:i/>
          <w:color w:val="000000"/>
          <w:sz w:val="20"/>
          <w:szCs w:val="20"/>
        </w:rPr>
        <w:t>Viviani</w:t>
      </w:r>
    </w:p>
    <w:p w14:paraId="1561154F" w14:textId="369DE343" w:rsidR="006A7684" w:rsidRDefault="006A7684" w:rsidP="006A7684">
      <w:pPr>
        <w:pStyle w:val="ListParagraph"/>
        <w:numPr>
          <w:ilvl w:val="0"/>
          <w:numId w:val="3"/>
        </w:numPr>
        <w:rPr>
          <w:b/>
          <w:i/>
          <w:color w:val="000000"/>
          <w:sz w:val="20"/>
          <w:szCs w:val="20"/>
        </w:rPr>
      </w:pPr>
      <w:proofErr w:type="spellStart"/>
      <w:r>
        <w:rPr>
          <w:b/>
          <w:i/>
          <w:color w:val="000000"/>
          <w:sz w:val="20"/>
          <w:szCs w:val="20"/>
        </w:rPr>
        <w:t>Albinoni</w:t>
      </w:r>
      <w:proofErr w:type="spellEnd"/>
    </w:p>
    <w:p w14:paraId="62244812" w14:textId="50DF9FDF" w:rsidR="006A7684" w:rsidRDefault="006A7684" w:rsidP="006A7684">
      <w:pPr>
        <w:pStyle w:val="ListParagraph"/>
        <w:numPr>
          <w:ilvl w:val="0"/>
          <w:numId w:val="3"/>
        </w:numPr>
        <w:rPr>
          <w:b/>
          <w:i/>
          <w:color w:val="000000"/>
          <w:sz w:val="20"/>
          <w:szCs w:val="20"/>
        </w:rPr>
      </w:pPr>
      <w:r>
        <w:rPr>
          <w:b/>
          <w:i/>
          <w:color w:val="000000"/>
          <w:sz w:val="20"/>
          <w:szCs w:val="20"/>
        </w:rPr>
        <w:t>Hansen</w:t>
      </w:r>
    </w:p>
    <w:p w14:paraId="24EDC65D" w14:textId="133BBA29" w:rsidR="006A7684" w:rsidRDefault="006A7684" w:rsidP="006A7684">
      <w:pPr>
        <w:pStyle w:val="ListParagraph"/>
        <w:numPr>
          <w:ilvl w:val="0"/>
          <w:numId w:val="3"/>
        </w:numPr>
        <w:rPr>
          <w:b/>
          <w:i/>
          <w:color w:val="000000"/>
          <w:sz w:val="20"/>
          <w:szCs w:val="20"/>
        </w:rPr>
      </w:pPr>
      <w:proofErr w:type="spellStart"/>
      <w:r>
        <w:rPr>
          <w:b/>
          <w:i/>
          <w:color w:val="000000"/>
          <w:sz w:val="20"/>
          <w:szCs w:val="20"/>
        </w:rPr>
        <w:t>Hindemith</w:t>
      </w:r>
      <w:proofErr w:type="spellEnd"/>
    </w:p>
    <w:p w14:paraId="2E050FCB" w14:textId="38AFE85A" w:rsidR="006A7684" w:rsidRDefault="006A7684" w:rsidP="006A7684">
      <w:pPr>
        <w:pStyle w:val="ListParagraph"/>
        <w:numPr>
          <w:ilvl w:val="0"/>
          <w:numId w:val="3"/>
        </w:numPr>
        <w:rPr>
          <w:b/>
          <w:i/>
          <w:color w:val="000000"/>
          <w:sz w:val="20"/>
          <w:szCs w:val="20"/>
        </w:rPr>
      </w:pPr>
      <w:proofErr w:type="spellStart"/>
      <w:r>
        <w:rPr>
          <w:b/>
          <w:i/>
          <w:color w:val="000000"/>
          <w:sz w:val="20"/>
          <w:szCs w:val="20"/>
        </w:rPr>
        <w:t>Pills</w:t>
      </w:r>
      <w:proofErr w:type="spellEnd"/>
    </w:p>
    <w:p w14:paraId="75618172" w14:textId="5451C5A6" w:rsidR="006A7684" w:rsidRDefault="006A7684" w:rsidP="006A7684">
      <w:pPr>
        <w:pStyle w:val="ListParagraph"/>
        <w:numPr>
          <w:ilvl w:val="0"/>
          <w:numId w:val="3"/>
        </w:numPr>
        <w:rPr>
          <w:b/>
          <w:i/>
          <w:color w:val="000000"/>
          <w:sz w:val="20"/>
          <w:szCs w:val="20"/>
        </w:rPr>
      </w:pPr>
      <w:proofErr w:type="spellStart"/>
      <w:r>
        <w:rPr>
          <w:b/>
          <w:i/>
          <w:color w:val="000000"/>
          <w:sz w:val="20"/>
          <w:szCs w:val="20"/>
        </w:rPr>
        <w:t>Wessman</w:t>
      </w:r>
      <w:proofErr w:type="spellEnd"/>
    </w:p>
    <w:p w14:paraId="4F719AF0" w14:textId="1FDC528C" w:rsidR="006A7684" w:rsidRDefault="006A7684" w:rsidP="006A7684">
      <w:pPr>
        <w:pStyle w:val="ListParagraph"/>
        <w:numPr>
          <w:ilvl w:val="0"/>
          <w:numId w:val="3"/>
        </w:numPr>
        <w:rPr>
          <w:b/>
          <w:i/>
          <w:color w:val="000000"/>
          <w:sz w:val="20"/>
          <w:szCs w:val="20"/>
        </w:rPr>
      </w:pPr>
      <w:proofErr w:type="spellStart"/>
      <w:r>
        <w:rPr>
          <w:b/>
          <w:i/>
          <w:color w:val="000000"/>
          <w:sz w:val="20"/>
          <w:szCs w:val="20"/>
        </w:rPr>
        <w:t>Kennan</w:t>
      </w:r>
      <w:proofErr w:type="spellEnd"/>
    </w:p>
    <w:p w14:paraId="601850B0" w14:textId="50E9CA54" w:rsidR="006A7684" w:rsidRDefault="006A7684" w:rsidP="006A7684">
      <w:pPr>
        <w:pStyle w:val="ListParagraph"/>
        <w:numPr>
          <w:ilvl w:val="0"/>
          <w:numId w:val="3"/>
        </w:numPr>
        <w:rPr>
          <w:b/>
          <w:i/>
          <w:color w:val="000000"/>
          <w:sz w:val="20"/>
          <w:szCs w:val="20"/>
        </w:rPr>
      </w:pPr>
      <w:proofErr w:type="spellStart"/>
      <w:r>
        <w:rPr>
          <w:b/>
          <w:i/>
          <w:color w:val="000000"/>
          <w:sz w:val="20"/>
          <w:szCs w:val="20"/>
        </w:rPr>
        <w:t>Stephenson</w:t>
      </w:r>
      <w:proofErr w:type="spellEnd"/>
    </w:p>
    <w:p w14:paraId="625779D5" w14:textId="10BE0957" w:rsidR="006A7684" w:rsidRDefault="006A7684" w:rsidP="006A7684">
      <w:pPr>
        <w:pStyle w:val="ListParagraph"/>
        <w:numPr>
          <w:ilvl w:val="0"/>
          <w:numId w:val="3"/>
        </w:numPr>
        <w:rPr>
          <w:b/>
          <w:i/>
          <w:color w:val="000000"/>
          <w:sz w:val="20"/>
          <w:szCs w:val="20"/>
        </w:rPr>
      </w:pPr>
      <w:proofErr w:type="spellStart"/>
      <w:r>
        <w:rPr>
          <w:b/>
          <w:i/>
          <w:color w:val="000000"/>
          <w:sz w:val="20"/>
          <w:szCs w:val="20"/>
        </w:rPr>
        <w:t>Antheil</w:t>
      </w:r>
      <w:proofErr w:type="spellEnd"/>
    </w:p>
    <w:p w14:paraId="6578FA49" w14:textId="64FA2444" w:rsidR="006A7684" w:rsidRDefault="006A7684" w:rsidP="006A7684">
      <w:pPr>
        <w:pStyle w:val="ListParagraph"/>
        <w:numPr>
          <w:ilvl w:val="0"/>
          <w:numId w:val="3"/>
        </w:numPr>
        <w:rPr>
          <w:b/>
          <w:i/>
          <w:color w:val="000000"/>
          <w:sz w:val="20"/>
          <w:szCs w:val="20"/>
        </w:rPr>
      </w:pPr>
      <w:proofErr w:type="spellStart"/>
      <w:r>
        <w:rPr>
          <w:b/>
          <w:i/>
          <w:color w:val="000000"/>
          <w:sz w:val="20"/>
          <w:szCs w:val="20"/>
        </w:rPr>
        <w:t>Hubeau</w:t>
      </w:r>
      <w:proofErr w:type="spellEnd"/>
    </w:p>
    <w:p w14:paraId="41D35F41" w14:textId="324F25A1" w:rsidR="006A7684" w:rsidRDefault="006A7684" w:rsidP="006A7684">
      <w:pPr>
        <w:pStyle w:val="ListParagraph"/>
        <w:numPr>
          <w:ilvl w:val="0"/>
          <w:numId w:val="3"/>
        </w:numPr>
        <w:rPr>
          <w:b/>
          <w:i/>
          <w:color w:val="000000"/>
          <w:sz w:val="20"/>
          <w:szCs w:val="20"/>
        </w:rPr>
      </w:pPr>
      <w:proofErr w:type="spellStart"/>
      <w:r>
        <w:rPr>
          <w:b/>
          <w:i/>
          <w:color w:val="000000"/>
          <w:sz w:val="20"/>
          <w:szCs w:val="20"/>
        </w:rPr>
        <w:t>Martinu</w:t>
      </w:r>
      <w:proofErr w:type="spellEnd"/>
    </w:p>
    <w:p w14:paraId="6B4E34DE" w14:textId="7DF6C8BC" w:rsidR="006A7684" w:rsidRDefault="006A7684" w:rsidP="006A7684">
      <w:pPr>
        <w:pStyle w:val="ListParagraph"/>
        <w:numPr>
          <w:ilvl w:val="0"/>
          <w:numId w:val="3"/>
        </w:numPr>
        <w:rPr>
          <w:b/>
          <w:i/>
          <w:color w:val="000000"/>
          <w:sz w:val="20"/>
          <w:szCs w:val="20"/>
        </w:rPr>
      </w:pPr>
      <w:proofErr w:type="spellStart"/>
      <w:r>
        <w:rPr>
          <w:b/>
          <w:i/>
          <w:color w:val="000000"/>
          <w:sz w:val="20"/>
          <w:szCs w:val="20"/>
        </w:rPr>
        <w:t>Ewazen</w:t>
      </w:r>
      <w:proofErr w:type="spellEnd"/>
    </w:p>
    <w:p w14:paraId="21636A6E" w14:textId="77777777" w:rsidR="006A7684" w:rsidRDefault="006A7684" w:rsidP="006A7684">
      <w:pPr>
        <w:rPr>
          <w:b/>
          <w:i/>
          <w:color w:val="000000"/>
          <w:sz w:val="20"/>
          <w:szCs w:val="20"/>
        </w:rPr>
      </w:pPr>
    </w:p>
    <w:p w14:paraId="6867F3CA" w14:textId="682D0A0C" w:rsidR="006A7684" w:rsidRDefault="006A7684" w:rsidP="006A7684">
      <w:pPr>
        <w:rPr>
          <w:b/>
          <w:i/>
          <w:color w:val="000000"/>
          <w:sz w:val="20"/>
          <w:szCs w:val="20"/>
        </w:rPr>
      </w:pPr>
      <w:r>
        <w:rPr>
          <w:b/>
          <w:i/>
          <w:color w:val="000000"/>
          <w:sz w:val="20"/>
          <w:szCs w:val="20"/>
        </w:rPr>
        <w:t>Concertos:</w:t>
      </w:r>
    </w:p>
    <w:p w14:paraId="10DD62FC" w14:textId="62CED78E" w:rsidR="006A7684" w:rsidRDefault="006A7684" w:rsidP="006A7684">
      <w:pPr>
        <w:pStyle w:val="ListParagraph"/>
        <w:numPr>
          <w:ilvl w:val="0"/>
          <w:numId w:val="4"/>
        </w:numPr>
        <w:rPr>
          <w:b/>
          <w:i/>
          <w:color w:val="000000"/>
          <w:sz w:val="20"/>
          <w:szCs w:val="20"/>
        </w:rPr>
      </w:pPr>
      <w:r>
        <w:rPr>
          <w:b/>
          <w:i/>
          <w:color w:val="000000"/>
          <w:sz w:val="20"/>
          <w:szCs w:val="20"/>
        </w:rPr>
        <w:t>Vivaldi</w:t>
      </w:r>
    </w:p>
    <w:p w14:paraId="776E7015" w14:textId="3F658E7C" w:rsidR="006A7684" w:rsidRDefault="006A7684" w:rsidP="006A7684">
      <w:pPr>
        <w:pStyle w:val="ListParagraph"/>
        <w:numPr>
          <w:ilvl w:val="0"/>
          <w:numId w:val="4"/>
        </w:numPr>
        <w:rPr>
          <w:b/>
          <w:i/>
          <w:color w:val="000000"/>
          <w:sz w:val="20"/>
          <w:szCs w:val="20"/>
        </w:rPr>
      </w:pPr>
      <w:proofErr w:type="spellStart"/>
      <w:r>
        <w:rPr>
          <w:b/>
          <w:i/>
          <w:color w:val="000000"/>
          <w:sz w:val="20"/>
          <w:szCs w:val="20"/>
        </w:rPr>
        <w:t>Albinoni</w:t>
      </w:r>
      <w:proofErr w:type="spellEnd"/>
    </w:p>
    <w:p w14:paraId="361808C8" w14:textId="04F67C6C" w:rsidR="006A7684" w:rsidRDefault="006A7684" w:rsidP="006A7684">
      <w:pPr>
        <w:pStyle w:val="ListParagraph"/>
        <w:numPr>
          <w:ilvl w:val="0"/>
          <w:numId w:val="4"/>
        </w:numPr>
        <w:rPr>
          <w:b/>
          <w:i/>
          <w:color w:val="000000"/>
          <w:sz w:val="20"/>
          <w:szCs w:val="20"/>
        </w:rPr>
      </w:pPr>
      <w:proofErr w:type="spellStart"/>
      <w:r>
        <w:rPr>
          <w:b/>
          <w:i/>
          <w:color w:val="000000"/>
          <w:sz w:val="20"/>
          <w:szCs w:val="20"/>
        </w:rPr>
        <w:t>Toreli</w:t>
      </w:r>
      <w:proofErr w:type="spellEnd"/>
    </w:p>
    <w:p w14:paraId="5315C369" w14:textId="22736036" w:rsidR="006A7684" w:rsidRDefault="006A7684" w:rsidP="006A7684">
      <w:pPr>
        <w:pStyle w:val="ListParagraph"/>
        <w:numPr>
          <w:ilvl w:val="0"/>
          <w:numId w:val="4"/>
        </w:numPr>
        <w:rPr>
          <w:b/>
          <w:i/>
          <w:color w:val="000000"/>
          <w:sz w:val="20"/>
          <w:szCs w:val="20"/>
        </w:rPr>
      </w:pPr>
      <w:proofErr w:type="spellStart"/>
      <w:r>
        <w:rPr>
          <w:b/>
          <w:i/>
          <w:color w:val="000000"/>
          <w:sz w:val="20"/>
          <w:szCs w:val="20"/>
        </w:rPr>
        <w:t>Telemann</w:t>
      </w:r>
      <w:proofErr w:type="spellEnd"/>
    </w:p>
    <w:p w14:paraId="3F3EC65E" w14:textId="2D602AEC" w:rsidR="006A7684" w:rsidRDefault="006A7684" w:rsidP="006A7684">
      <w:pPr>
        <w:pStyle w:val="ListParagraph"/>
        <w:numPr>
          <w:ilvl w:val="0"/>
          <w:numId w:val="4"/>
        </w:numPr>
        <w:rPr>
          <w:b/>
          <w:i/>
          <w:color w:val="000000"/>
          <w:sz w:val="20"/>
          <w:szCs w:val="20"/>
        </w:rPr>
      </w:pPr>
      <w:r>
        <w:rPr>
          <w:b/>
          <w:i/>
          <w:color w:val="000000"/>
          <w:sz w:val="20"/>
          <w:szCs w:val="20"/>
        </w:rPr>
        <w:t>Bach- Vivaldi</w:t>
      </w:r>
    </w:p>
    <w:p w14:paraId="664CDA50" w14:textId="1506DF9C" w:rsidR="006A7684" w:rsidRDefault="006A7684" w:rsidP="006A7684">
      <w:pPr>
        <w:pStyle w:val="ListParagraph"/>
        <w:numPr>
          <w:ilvl w:val="0"/>
          <w:numId w:val="4"/>
        </w:numPr>
        <w:rPr>
          <w:b/>
          <w:i/>
          <w:color w:val="000000"/>
          <w:sz w:val="20"/>
          <w:szCs w:val="20"/>
        </w:rPr>
      </w:pPr>
      <w:proofErr w:type="spellStart"/>
      <w:r>
        <w:rPr>
          <w:b/>
          <w:i/>
          <w:color w:val="000000"/>
          <w:sz w:val="20"/>
          <w:szCs w:val="20"/>
        </w:rPr>
        <w:t>Stoelzel</w:t>
      </w:r>
      <w:proofErr w:type="spellEnd"/>
    </w:p>
    <w:p w14:paraId="5D5B5CE0" w14:textId="4504ADC9" w:rsidR="006A7684" w:rsidRDefault="00291C3F" w:rsidP="006A7684">
      <w:pPr>
        <w:pStyle w:val="ListParagraph"/>
        <w:numPr>
          <w:ilvl w:val="0"/>
          <w:numId w:val="4"/>
        </w:numPr>
        <w:rPr>
          <w:b/>
          <w:i/>
          <w:color w:val="000000"/>
          <w:sz w:val="20"/>
          <w:szCs w:val="20"/>
        </w:rPr>
      </w:pPr>
      <w:r>
        <w:rPr>
          <w:b/>
          <w:i/>
          <w:color w:val="000000"/>
          <w:sz w:val="20"/>
          <w:szCs w:val="20"/>
        </w:rPr>
        <w:t>Marcello</w:t>
      </w:r>
    </w:p>
    <w:p w14:paraId="5F8BDF32" w14:textId="49D82AC5" w:rsidR="00291C3F" w:rsidRDefault="00291C3F" w:rsidP="00291C3F">
      <w:pPr>
        <w:pStyle w:val="ListParagraph"/>
        <w:numPr>
          <w:ilvl w:val="0"/>
          <w:numId w:val="4"/>
        </w:numPr>
        <w:rPr>
          <w:b/>
          <w:i/>
          <w:color w:val="000000"/>
          <w:sz w:val="20"/>
          <w:szCs w:val="20"/>
        </w:rPr>
      </w:pPr>
      <w:r>
        <w:rPr>
          <w:b/>
          <w:i/>
          <w:color w:val="000000"/>
          <w:sz w:val="20"/>
          <w:szCs w:val="20"/>
        </w:rPr>
        <w:t>Neruda</w:t>
      </w:r>
    </w:p>
    <w:p w14:paraId="1FACF8F9" w14:textId="5AC6D8E1" w:rsidR="00291C3F" w:rsidRDefault="00291C3F" w:rsidP="00291C3F">
      <w:pPr>
        <w:pStyle w:val="ListParagraph"/>
        <w:numPr>
          <w:ilvl w:val="0"/>
          <w:numId w:val="4"/>
        </w:numPr>
        <w:rPr>
          <w:b/>
          <w:i/>
          <w:color w:val="000000"/>
          <w:sz w:val="20"/>
          <w:szCs w:val="20"/>
        </w:rPr>
      </w:pPr>
      <w:r>
        <w:rPr>
          <w:b/>
          <w:i/>
          <w:color w:val="000000"/>
          <w:sz w:val="20"/>
          <w:szCs w:val="20"/>
        </w:rPr>
        <w:t>Haydn</w:t>
      </w:r>
    </w:p>
    <w:p w14:paraId="04ED97E5" w14:textId="21D7912C" w:rsidR="00291C3F" w:rsidRDefault="00291C3F" w:rsidP="00291C3F">
      <w:pPr>
        <w:pStyle w:val="ListParagraph"/>
        <w:numPr>
          <w:ilvl w:val="0"/>
          <w:numId w:val="4"/>
        </w:numPr>
        <w:rPr>
          <w:b/>
          <w:i/>
          <w:color w:val="000000"/>
          <w:sz w:val="20"/>
          <w:szCs w:val="20"/>
        </w:rPr>
      </w:pPr>
      <w:proofErr w:type="spellStart"/>
      <w:r>
        <w:rPr>
          <w:b/>
          <w:i/>
          <w:color w:val="000000"/>
          <w:sz w:val="20"/>
          <w:szCs w:val="20"/>
        </w:rPr>
        <w:t>Hummel</w:t>
      </w:r>
      <w:proofErr w:type="spellEnd"/>
    </w:p>
    <w:p w14:paraId="197B14BF" w14:textId="182BE4C8" w:rsidR="00291C3F" w:rsidRDefault="00291C3F" w:rsidP="00291C3F">
      <w:pPr>
        <w:pStyle w:val="ListParagraph"/>
        <w:numPr>
          <w:ilvl w:val="0"/>
          <w:numId w:val="4"/>
        </w:numPr>
        <w:rPr>
          <w:b/>
          <w:i/>
          <w:color w:val="000000"/>
          <w:sz w:val="20"/>
          <w:szCs w:val="20"/>
        </w:rPr>
      </w:pPr>
      <w:proofErr w:type="spellStart"/>
      <w:r>
        <w:rPr>
          <w:b/>
          <w:i/>
          <w:color w:val="000000"/>
          <w:sz w:val="20"/>
          <w:szCs w:val="20"/>
        </w:rPr>
        <w:t>Oskar</w:t>
      </w:r>
      <w:proofErr w:type="spellEnd"/>
      <w:r>
        <w:rPr>
          <w:b/>
          <w:i/>
          <w:color w:val="000000"/>
          <w:sz w:val="20"/>
          <w:szCs w:val="20"/>
        </w:rPr>
        <w:t xml:space="preserve"> </w:t>
      </w:r>
      <w:proofErr w:type="spellStart"/>
      <w:r>
        <w:rPr>
          <w:b/>
          <w:i/>
          <w:color w:val="000000"/>
          <w:sz w:val="20"/>
          <w:szCs w:val="20"/>
        </w:rPr>
        <w:t>BÖhme</w:t>
      </w:r>
      <w:proofErr w:type="spellEnd"/>
    </w:p>
    <w:p w14:paraId="33066A61" w14:textId="4D3D8604" w:rsidR="00291C3F" w:rsidRDefault="00291C3F" w:rsidP="00291C3F">
      <w:pPr>
        <w:pStyle w:val="ListParagraph"/>
        <w:numPr>
          <w:ilvl w:val="0"/>
          <w:numId w:val="4"/>
        </w:numPr>
        <w:rPr>
          <w:b/>
          <w:i/>
          <w:color w:val="000000"/>
          <w:sz w:val="20"/>
          <w:szCs w:val="20"/>
        </w:rPr>
      </w:pPr>
      <w:r>
        <w:rPr>
          <w:b/>
          <w:i/>
          <w:color w:val="000000"/>
          <w:sz w:val="20"/>
          <w:szCs w:val="20"/>
        </w:rPr>
        <w:t xml:space="preserve">S. </w:t>
      </w:r>
      <w:proofErr w:type="spellStart"/>
      <w:r>
        <w:rPr>
          <w:b/>
          <w:i/>
          <w:color w:val="000000"/>
          <w:sz w:val="20"/>
          <w:szCs w:val="20"/>
        </w:rPr>
        <w:t>Wassilenko</w:t>
      </w:r>
      <w:proofErr w:type="spellEnd"/>
    </w:p>
    <w:p w14:paraId="66F48274" w14:textId="7752028C" w:rsidR="00291C3F" w:rsidRDefault="00291C3F" w:rsidP="00291C3F">
      <w:pPr>
        <w:pStyle w:val="ListParagraph"/>
        <w:numPr>
          <w:ilvl w:val="0"/>
          <w:numId w:val="4"/>
        </w:numPr>
        <w:rPr>
          <w:b/>
          <w:i/>
          <w:color w:val="000000"/>
          <w:sz w:val="20"/>
          <w:szCs w:val="20"/>
        </w:rPr>
      </w:pPr>
      <w:r>
        <w:rPr>
          <w:b/>
          <w:i/>
          <w:color w:val="000000"/>
          <w:sz w:val="20"/>
          <w:szCs w:val="20"/>
        </w:rPr>
        <w:t xml:space="preserve">A. </w:t>
      </w:r>
      <w:proofErr w:type="spellStart"/>
      <w:r>
        <w:rPr>
          <w:b/>
          <w:i/>
          <w:color w:val="000000"/>
          <w:sz w:val="20"/>
          <w:szCs w:val="20"/>
        </w:rPr>
        <w:t>Goedicke</w:t>
      </w:r>
      <w:proofErr w:type="spellEnd"/>
    </w:p>
    <w:p w14:paraId="4C4B142E" w14:textId="394DA6BB" w:rsidR="00291C3F" w:rsidRDefault="00291C3F" w:rsidP="00291C3F">
      <w:pPr>
        <w:pStyle w:val="ListParagraph"/>
        <w:numPr>
          <w:ilvl w:val="0"/>
          <w:numId w:val="4"/>
        </w:numPr>
        <w:rPr>
          <w:b/>
          <w:i/>
          <w:color w:val="000000"/>
          <w:sz w:val="20"/>
          <w:szCs w:val="20"/>
        </w:rPr>
      </w:pPr>
      <w:r>
        <w:rPr>
          <w:b/>
          <w:i/>
          <w:color w:val="000000"/>
          <w:sz w:val="20"/>
          <w:szCs w:val="20"/>
        </w:rPr>
        <w:t xml:space="preserve">A. </w:t>
      </w:r>
      <w:proofErr w:type="spellStart"/>
      <w:r>
        <w:rPr>
          <w:b/>
          <w:i/>
          <w:color w:val="000000"/>
          <w:sz w:val="20"/>
          <w:szCs w:val="20"/>
        </w:rPr>
        <w:t>Arutunian</w:t>
      </w:r>
      <w:proofErr w:type="spellEnd"/>
    </w:p>
    <w:p w14:paraId="2038ACE6" w14:textId="35FBF298" w:rsidR="00291C3F" w:rsidRDefault="00291C3F" w:rsidP="00291C3F">
      <w:pPr>
        <w:pStyle w:val="ListParagraph"/>
        <w:numPr>
          <w:ilvl w:val="0"/>
          <w:numId w:val="4"/>
        </w:numPr>
        <w:rPr>
          <w:b/>
          <w:i/>
          <w:color w:val="000000"/>
          <w:sz w:val="20"/>
          <w:szCs w:val="20"/>
        </w:rPr>
      </w:pPr>
      <w:r>
        <w:rPr>
          <w:b/>
          <w:i/>
          <w:color w:val="000000"/>
          <w:sz w:val="20"/>
          <w:szCs w:val="20"/>
        </w:rPr>
        <w:t>W. Perry</w:t>
      </w:r>
    </w:p>
    <w:p w14:paraId="73023018" w14:textId="316D66A0" w:rsidR="00291C3F" w:rsidRDefault="00291C3F" w:rsidP="00291C3F">
      <w:pPr>
        <w:pStyle w:val="ListParagraph"/>
        <w:numPr>
          <w:ilvl w:val="0"/>
          <w:numId w:val="4"/>
        </w:numPr>
        <w:rPr>
          <w:b/>
          <w:i/>
          <w:color w:val="000000"/>
          <w:sz w:val="20"/>
          <w:szCs w:val="20"/>
        </w:rPr>
      </w:pPr>
      <w:r>
        <w:rPr>
          <w:b/>
          <w:i/>
          <w:color w:val="000000"/>
          <w:sz w:val="20"/>
          <w:szCs w:val="20"/>
        </w:rPr>
        <w:t xml:space="preserve">J. </w:t>
      </w:r>
      <w:proofErr w:type="spellStart"/>
      <w:r>
        <w:rPr>
          <w:b/>
          <w:i/>
          <w:color w:val="000000"/>
          <w:sz w:val="20"/>
          <w:szCs w:val="20"/>
        </w:rPr>
        <w:t>Turrin</w:t>
      </w:r>
      <w:proofErr w:type="spellEnd"/>
    </w:p>
    <w:p w14:paraId="1D967E06" w14:textId="1A40279D" w:rsidR="00291C3F" w:rsidRDefault="00291C3F" w:rsidP="00291C3F">
      <w:pPr>
        <w:pStyle w:val="ListParagraph"/>
        <w:numPr>
          <w:ilvl w:val="0"/>
          <w:numId w:val="4"/>
        </w:numPr>
        <w:rPr>
          <w:b/>
          <w:i/>
          <w:color w:val="000000"/>
          <w:sz w:val="20"/>
          <w:szCs w:val="20"/>
        </w:rPr>
      </w:pPr>
      <w:r>
        <w:rPr>
          <w:b/>
          <w:i/>
          <w:color w:val="000000"/>
          <w:sz w:val="20"/>
          <w:szCs w:val="20"/>
        </w:rPr>
        <w:t xml:space="preserve">J. </w:t>
      </w:r>
      <w:proofErr w:type="spellStart"/>
      <w:r>
        <w:rPr>
          <w:b/>
          <w:i/>
          <w:color w:val="000000"/>
          <w:sz w:val="20"/>
          <w:szCs w:val="20"/>
        </w:rPr>
        <w:t>Linkola</w:t>
      </w:r>
      <w:proofErr w:type="spellEnd"/>
    </w:p>
    <w:p w14:paraId="65F9C14D" w14:textId="0AB8FEE7" w:rsidR="00291C3F" w:rsidRDefault="00291C3F" w:rsidP="00291C3F">
      <w:pPr>
        <w:pStyle w:val="ListParagraph"/>
        <w:numPr>
          <w:ilvl w:val="0"/>
          <w:numId w:val="4"/>
        </w:numPr>
        <w:rPr>
          <w:b/>
          <w:i/>
          <w:color w:val="000000"/>
          <w:sz w:val="20"/>
          <w:szCs w:val="20"/>
        </w:rPr>
      </w:pPr>
      <w:r>
        <w:rPr>
          <w:b/>
          <w:i/>
          <w:color w:val="000000"/>
          <w:sz w:val="20"/>
          <w:szCs w:val="20"/>
        </w:rPr>
        <w:t>A. Dias</w:t>
      </w:r>
    </w:p>
    <w:p w14:paraId="3979A4EE" w14:textId="034E4166" w:rsidR="00291C3F" w:rsidRDefault="00291C3F" w:rsidP="00291C3F">
      <w:pPr>
        <w:pStyle w:val="ListParagraph"/>
        <w:numPr>
          <w:ilvl w:val="0"/>
          <w:numId w:val="4"/>
        </w:numPr>
        <w:rPr>
          <w:b/>
          <w:i/>
          <w:color w:val="000000"/>
          <w:sz w:val="20"/>
          <w:szCs w:val="20"/>
        </w:rPr>
      </w:pPr>
      <w:r>
        <w:rPr>
          <w:b/>
          <w:i/>
          <w:color w:val="000000"/>
          <w:sz w:val="20"/>
          <w:szCs w:val="20"/>
        </w:rPr>
        <w:t>A.G. Vicente</w:t>
      </w:r>
    </w:p>
    <w:p w14:paraId="76179F7C" w14:textId="6C2FA884" w:rsidR="00291C3F" w:rsidRDefault="00291C3F" w:rsidP="00291C3F">
      <w:pPr>
        <w:pStyle w:val="ListParagraph"/>
        <w:numPr>
          <w:ilvl w:val="0"/>
          <w:numId w:val="4"/>
        </w:numPr>
        <w:rPr>
          <w:b/>
          <w:i/>
          <w:color w:val="000000"/>
          <w:sz w:val="20"/>
          <w:szCs w:val="20"/>
        </w:rPr>
      </w:pPr>
      <w:proofErr w:type="spellStart"/>
      <w:r>
        <w:rPr>
          <w:b/>
          <w:i/>
          <w:color w:val="000000"/>
          <w:sz w:val="20"/>
          <w:szCs w:val="20"/>
        </w:rPr>
        <w:t>Vilani</w:t>
      </w:r>
      <w:proofErr w:type="spellEnd"/>
      <w:r>
        <w:rPr>
          <w:b/>
          <w:i/>
          <w:color w:val="000000"/>
          <w:sz w:val="20"/>
          <w:szCs w:val="20"/>
        </w:rPr>
        <w:t xml:space="preserve"> -Cortes</w:t>
      </w:r>
    </w:p>
    <w:p w14:paraId="7BF5CC03" w14:textId="77777777" w:rsidR="00291C3F" w:rsidRDefault="00291C3F" w:rsidP="00291C3F">
      <w:pPr>
        <w:rPr>
          <w:b/>
          <w:i/>
          <w:color w:val="000000"/>
          <w:sz w:val="20"/>
          <w:szCs w:val="20"/>
        </w:rPr>
      </w:pPr>
    </w:p>
    <w:p w14:paraId="4D06D5AD" w14:textId="6ABD8369" w:rsidR="00291C3F" w:rsidRDefault="00291C3F" w:rsidP="00291C3F">
      <w:pPr>
        <w:rPr>
          <w:b/>
          <w:i/>
          <w:color w:val="000000"/>
          <w:sz w:val="20"/>
          <w:szCs w:val="20"/>
        </w:rPr>
      </w:pPr>
      <w:r>
        <w:rPr>
          <w:b/>
          <w:i/>
          <w:color w:val="000000"/>
          <w:sz w:val="20"/>
          <w:szCs w:val="20"/>
        </w:rPr>
        <w:t>Obras singulares:</w:t>
      </w:r>
    </w:p>
    <w:p w14:paraId="1FA07BE3" w14:textId="1092C857" w:rsidR="00291C3F" w:rsidRDefault="00291C3F" w:rsidP="00291C3F">
      <w:pPr>
        <w:pStyle w:val="ListParagraph"/>
        <w:numPr>
          <w:ilvl w:val="0"/>
          <w:numId w:val="5"/>
        </w:numPr>
        <w:rPr>
          <w:b/>
          <w:i/>
          <w:color w:val="000000"/>
          <w:sz w:val="20"/>
          <w:szCs w:val="20"/>
        </w:rPr>
      </w:pPr>
      <w:proofErr w:type="spellStart"/>
      <w:r>
        <w:rPr>
          <w:b/>
          <w:i/>
          <w:color w:val="000000"/>
          <w:sz w:val="20"/>
          <w:szCs w:val="20"/>
        </w:rPr>
        <w:t>Enescu</w:t>
      </w:r>
      <w:proofErr w:type="spellEnd"/>
      <w:r>
        <w:rPr>
          <w:b/>
          <w:i/>
          <w:color w:val="000000"/>
          <w:sz w:val="20"/>
          <w:szCs w:val="20"/>
        </w:rPr>
        <w:t xml:space="preserve"> – </w:t>
      </w:r>
      <w:proofErr w:type="spellStart"/>
      <w:r>
        <w:rPr>
          <w:b/>
          <w:i/>
          <w:color w:val="000000"/>
          <w:sz w:val="20"/>
          <w:szCs w:val="20"/>
        </w:rPr>
        <w:t>Legend</w:t>
      </w:r>
      <w:proofErr w:type="spellEnd"/>
    </w:p>
    <w:p w14:paraId="4BBFA7ED" w14:textId="60B64CCE" w:rsidR="00291C3F" w:rsidRDefault="00291C3F" w:rsidP="00291C3F">
      <w:pPr>
        <w:pStyle w:val="ListParagraph"/>
        <w:numPr>
          <w:ilvl w:val="0"/>
          <w:numId w:val="5"/>
        </w:numPr>
        <w:rPr>
          <w:b/>
          <w:i/>
          <w:color w:val="000000"/>
          <w:sz w:val="20"/>
          <w:szCs w:val="20"/>
        </w:rPr>
      </w:pPr>
      <w:proofErr w:type="spellStart"/>
      <w:r>
        <w:rPr>
          <w:b/>
          <w:i/>
          <w:color w:val="000000"/>
          <w:sz w:val="20"/>
          <w:szCs w:val="20"/>
        </w:rPr>
        <w:t>Honneger</w:t>
      </w:r>
      <w:proofErr w:type="spellEnd"/>
      <w:r>
        <w:rPr>
          <w:b/>
          <w:i/>
          <w:color w:val="000000"/>
          <w:sz w:val="20"/>
          <w:szCs w:val="20"/>
        </w:rPr>
        <w:t xml:space="preserve"> – </w:t>
      </w:r>
      <w:proofErr w:type="spellStart"/>
      <w:r>
        <w:rPr>
          <w:b/>
          <w:i/>
          <w:color w:val="000000"/>
          <w:sz w:val="20"/>
          <w:szCs w:val="20"/>
        </w:rPr>
        <w:t>Intrada</w:t>
      </w:r>
      <w:proofErr w:type="spellEnd"/>
    </w:p>
    <w:p w14:paraId="6A1C6501" w14:textId="2C5742A4" w:rsidR="00291C3F" w:rsidRDefault="00291C3F" w:rsidP="00291C3F">
      <w:pPr>
        <w:pStyle w:val="ListParagraph"/>
        <w:numPr>
          <w:ilvl w:val="0"/>
          <w:numId w:val="5"/>
        </w:numPr>
        <w:rPr>
          <w:b/>
          <w:i/>
          <w:color w:val="000000"/>
          <w:sz w:val="20"/>
          <w:szCs w:val="20"/>
        </w:rPr>
      </w:pPr>
      <w:r>
        <w:rPr>
          <w:b/>
          <w:i/>
          <w:color w:val="000000"/>
          <w:sz w:val="20"/>
          <w:szCs w:val="20"/>
        </w:rPr>
        <w:t xml:space="preserve">Otto </w:t>
      </w:r>
      <w:proofErr w:type="spellStart"/>
      <w:r>
        <w:rPr>
          <w:b/>
          <w:i/>
          <w:color w:val="000000"/>
          <w:sz w:val="20"/>
          <w:szCs w:val="20"/>
        </w:rPr>
        <w:t>Keting</w:t>
      </w:r>
      <w:proofErr w:type="spellEnd"/>
      <w:r>
        <w:rPr>
          <w:b/>
          <w:i/>
          <w:color w:val="000000"/>
          <w:sz w:val="20"/>
          <w:szCs w:val="20"/>
        </w:rPr>
        <w:t xml:space="preserve"> – </w:t>
      </w:r>
      <w:proofErr w:type="spellStart"/>
      <w:r>
        <w:rPr>
          <w:b/>
          <w:i/>
          <w:color w:val="000000"/>
          <w:sz w:val="20"/>
          <w:szCs w:val="20"/>
        </w:rPr>
        <w:t>Intrada</w:t>
      </w:r>
      <w:proofErr w:type="spellEnd"/>
    </w:p>
    <w:p w14:paraId="4CAD707A" w14:textId="1C14437C" w:rsidR="00291C3F" w:rsidRPr="00B41C0A" w:rsidRDefault="00291C3F" w:rsidP="00291C3F">
      <w:pPr>
        <w:pStyle w:val="ListParagraph"/>
        <w:numPr>
          <w:ilvl w:val="0"/>
          <w:numId w:val="5"/>
        </w:numPr>
        <w:rPr>
          <w:b/>
          <w:i/>
          <w:color w:val="000000"/>
          <w:sz w:val="20"/>
          <w:szCs w:val="20"/>
          <w:lang w:val="en-US"/>
        </w:rPr>
      </w:pPr>
      <w:r w:rsidRPr="00B41C0A">
        <w:rPr>
          <w:b/>
          <w:i/>
          <w:color w:val="000000"/>
          <w:sz w:val="20"/>
          <w:szCs w:val="20"/>
          <w:lang w:val="en-US"/>
        </w:rPr>
        <w:t xml:space="preserve">Variations in F – </w:t>
      </w:r>
      <w:proofErr w:type="spellStart"/>
      <w:r w:rsidRPr="00B41C0A">
        <w:rPr>
          <w:b/>
          <w:i/>
          <w:color w:val="000000"/>
          <w:sz w:val="20"/>
          <w:szCs w:val="20"/>
          <w:lang w:val="en-US"/>
        </w:rPr>
        <w:t>F.</w:t>
      </w:r>
      <w:proofErr w:type="gramStart"/>
      <w:r w:rsidRPr="00B41C0A">
        <w:rPr>
          <w:b/>
          <w:i/>
          <w:color w:val="000000"/>
          <w:sz w:val="20"/>
          <w:szCs w:val="20"/>
          <w:lang w:val="en-US"/>
        </w:rPr>
        <w:t>D.Weber</w:t>
      </w:r>
      <w:proofErr w:type="spellEnd"/>
      <w:proofErr w:type="gramEnd"/>
    </w:p>
    <w:p w14:paraId="0E638C91" w14:textId="648DFC6F" w:rsidR="00291C3F" w:rsidRPr="00B41C0A" w:rsidRDefault="00291C3F" w:rsidP="00291C3F">
      <w:pPr>
        <w:pStyle w:val="ListParagraph"/>
        <w:numPr>
          <w:ilvl w:val="0"/>
          <w:numId w:val="5"/>
        </w:numPr>
        <w:rPr>
          <w:b/>
          <w:i/>
          <w:color w:val="000000"/>
          <w:sz w:val="20"/>
          <w:szCs w:val="20"/>
          <w:lang w:val="en-US"/>
        </w:rPr>
      </w:pPr>
      <w:r w:rsidRPr="00B41C0A">
        <w:rPr>
          <w:b/>
          <w:i/>
          <w:color w:val="000000"/>
          <w:sz w:val="20"/>
          <w:szCs w:val="20"/>
          <w:lang w:val="en-US"/>
        </w:rPr>
        <w:t xml:space="preserve">Carnival of Venice – J.B. </w:t>
      </w:r>
      <w:proofErr w:type="spellStart"/>
      <w:r w:rsidRPr="00B41C0A">
        <w:rPr>
          <w:b/>
          <w:i/>
          <w:color w:val="000000"/>
          <w:sz w:val="20"/>
          <w:szCs w:val="20"/>
          <w:lang w:val="en-US"/>
        </w:rPr>
        <w:t>Arban</w:t>
      </w:r>
      <w:proofErr w:type="spellEnd"/>
    </w:p>
    <w:p w14:paraId="692FA9B2" w14:textId="6AA6C849" w:rsidR="00291C3F" w:rsidRDefault="00291C3F" w:rsidP="00291C3F">
      <w:pPr>
        <w:pStyle w:val="ListParagraph"/>
        <w:numPr>
          <w:ilvl w:val="0"/>
          <w:numId w:val="5"/>
        </w:numPr>
        <w:rPr>
          <w:b/>
          <w:i/>
          <w:color w:val="000000"/>
          <w:sz w:val="20"/>
          <w:szCs w:val="20"/>
        </w:rPr>
      </w:pPr>
      <w:r>
        <w:rPr>
          <w:b/>
          <w:i/>
          <w:color w:val="000000"/>
          <w:sz w:val="20"/>
          <w:szCs w:val="20"/>
        </w:rPr>
        <w:t xml:space="preserve">Impromptu – J. </w:t>
      </w:r>
      <w:proofErr w:type="spellStart"/>
      <w:r>
        <w:rPr>
          <w:b/>
          <w:i/>
          <w:color w:val="000000"/>
          <w:sz w:val="20"/>
          <w:szCs w:val="20"/>
        </w:rPr>
        <w:t>Ibert</w:t>
      </w:r>
      <w:proofErr w:type="spellEnd"/>
    </w:p>
    <w:p w14:paraId="74909B68" w14:textId="2B946E1C" w:rsidR="00291C3F" w:rsidRDefault="00291C3F" w:rsidP="00291C3F">
      <w:pPr>
        <w:pStyle w:val="ListParagraph"/>
        <w:numPr>
          <w:ilvl w:val="0"/>
          <w:numId w:val="5"/>
        </w:numPr>
        <w:rPr>
          <w:b/>
          <w:i/>
          <w:color w:val="000000"/>
          <w:sz w:val="20"/>
          <w:szCs w:val="20"/>
        </w:rPr>
      </w:pPr>
      <w:proofErr w:type="spellStart"/>
      <w:r>
        <w:rPr>
          <w:b/>
          <w:i/>
          <w:color w:val="000000"/>
          <w:sz w:val="20"/>
          <w:szCs w:val="20"/>
        </w:rPr>
        <w:t>Caprice</w:t>
      </w:r>
      <w:proofErr w:type="spellEnd"/>
      <w:r>
        <w:rPr>
          <w:b/>
          <w:i/>
          <w:color w:val="000000"/>
          <w:sz w:val="20"/>
          <w:szCs w:val="20"/>
        </w:rPr>
        <w:t xml:space="preserve"> – </w:t>
      </w:r>
      <w:proofErr w:type="spellStart"/>
      <w:r>
        <w:rPr>
          <w:b/>
          <w:i/>
          <w:color w:val="000000"/>
          <w:sz w:val="20"/>
          <w:szCs w:val="20"/>
        </w:rPr>
        <w:t>Turrin</w:t>
      </w:r>
      <w:proofErr w:type="spellEnd"/>
    </w:p>
    <w:p w14:paraId="1B5E7AC1" w14:textId="7EDB5A14" w:rsidR="00291C3F" w:rsidRDefault="00291C3F" w:rsidP="00291C3F">
      <w:pPr>
        <w:pStyle w:val="ListParagraph"/>
        <w:numPr>
          <w:ilvl w:val="0"/>
          <w:numId w:val="5"/>
        </w:numPr>
        <w:rPr>
          <w:b/>
          <w:i/>
          <w:color w:val="000000"/>
          <w:sz w:val="20"/>
          <w:szCs w:val="20"/>
        </w:rPr>
      </w:pPr>
      <w:proofErr w:type="spellStart"/>
      <w:r>
        <w:rPr>
          <w:b/>
          <w:i/>
          <w:color w:val="000000"/>
          <w:sz w:val="20"/>
          <w:szCs w:val="20"/>
        </w:rPr>
        <w:t>Two</w:t>
      </w:r>
      <w:proofErr w:type="spellEnd"/>
      <w:r>
        <w:rPr>
          <w:b/>
          <w:i/>
          <w:color w:val="000000"/>
          <w:sz w:val="20"/>
          <w:szCs w:val="20"/>
        </w:rPr>
        <w:t xml:space="preserve"> </w:t>
      </w:r>
      <w:proofErr w:type="spellStart"/>
      <w:r>
        <w:rPr>
          <w:b/>
          <w:i/>
          <w:color w:val="000000"/>
          <w:sz w:val="20"/>
          <w:szCs w:val="20"/>
        </w:rPr>
        <w:t>Portraits</w:t>
      </w:r>
      <w:proofErr w:type="spellEnd"/>
      <w:r>
        <w:rPr>
          <w:b/>
          <w:i/>
          <w:color w:val="000000"/>
          <w:sz w:val="20"/>
          <w:szCs w:val="20"/>
        </w:rPr>
        <w:t xml:space="preserve"> – </w:t>
      </w:r>
      <w:proofErr w:type="spellStart"/>
      <w:r>
        <w:rPr>
          <w:b/>
          <w:i/>
          <w:color w:val="000000"/>
          <w:sz w:val="20"/>
          <w:szCs w:val="20"/>
        </w:rPr>
        <w:t>Turrin</w:t>
      </w:r>
      <w:proofErr w:type="spellEnd"/>
    </w:p>
    <w:p w14:paraId="7850E922" w14:textId="5B72F1E3" w:rsidR="00291C3F" w:rsidRDefault="00291C3F" w:rsidP="00291C3F">
      <w:pPr>
        <w:pStyle w:val="ListParagraph"/>
        <w:numPr>
          <w:ilvl w:val="0"/>
          <w:numId w:val="5"/>
        </w:numPr>
        <w:rPr>
          <w:b/>
          <w:i/>
          <w:color w:val="000000"/>
          <w:sz w:val="20"/>
          <w:szCs w:val="20"/>
        </w:rPr>
      </w:pPr>
      <w:r>
        <w:rPr>
          <w:b/>
          <w:i/>
          <w:color w:val="000000"/>
          <w:sz w:val="20"/>
          <w:szCs w:val="20"/>
        </w:rPr>
        <w:t xml:space="preserve">Rustiques – </w:t>
      </w:r>
      <w:proofErr w:type="spellStart"/>
      <w:r>
        <w:rPr>
          <w:b/>
          <w:i/>
          <w:color w:val="000000"/>
          <w:sz w:val="20"/>
          <w:szCs w:val="20"/>
        </w:rPr>
        <w:t>Bozza</w:t>
      </w:r>
      <w:proofErr w:type="spellEnd"/>
    </w:p>
    <w:p w14:paraId="401BAD6C" w14:textId="44DEECBC" w:rsidR="00291C3F" w:rsidRDefault="00291C3F" w:rsidP="00291C3F">
      <w:pPr>
        <w:pStyle w:val="ListParagraph"/>
        <w:numPr>
          <w:ilvl w:val="0"/>
          <w:numId w:val="5"/>
        </w:numPr>
        <w:rPr>
          <w:b/>
          <w:i/>
          <w:color w:val="000000"/>
          <w:sz w:val="20"/>
          <w:szCs w:val="20"/>
        </w:rPr>
      </w:pPr>
      <w:proofErr w:type="spellStart"/>
      <w:r>
        <w:rPr>
          <w:b/>
          <w:i/>
          <w:color w:val="000000"/>
          <w:sz w:val="20"/>
          <w:szCs w:val="20"/>
        </w:rPr>
        <w:t>Badinage</w:t>
      </w:r>
      <w:proofErr w:type="spellEnd"/>
      <w:r>
        <w:rPr>
          <w:b/>
          <w:i/>
          <w:color w:val="000000"/>
          <w:sz w:val="20"/>
          <w:szCs w:val="20"/>
        </w:rPr>
        <w:t xml:space="preserve"> – </w:t>
      </w:r>
      <w:proofErr w:type="spellStart"/>
      <w:r>
        <w:rPr>
          <w:b/>
          <w:i/>
          <w:color w:val="000000"/>
          <w:sz w:val="20"/>
          <w:szCs w:val="20"/>
        </w:rPr>
        <w:t>Bozza</w:t>
      </w:r>
      <w:proofErr w:type="spellEnd"/>
    </w:p>
    <w:p w14:paraId="63B66771" w14:textId="2BB342BA" w:rsidR="00291C3F" w:rsidRDefault="00291C3F" w:rsidP="00291C3F">
      <w:pPr>
        <w:pStyle w:val="ListParagraph"/>
        <w:numPr>
          <w:ilvl w:val="0"/>
          <w:numId w:val="5"/>
        </w:numPr>
        <w:rPr>
          <w:b/>
          <w:i/>
          <w:color w:val="000000"/>
          <w:sz w:val="20"/>
          <w:szCs w:val="20"/>
        </w:rPr>
      </w:pPr>
      <w:r>
        <w:rPr>
          <w:b/>
          <w:i/>
          <w:color w:val="000000"/>
          <w:sz w:val="20"/>
          <w:szCs w:val="20"/>
        </w:rPr>
        <w:t xml:space="preserve">Lacerda – Pequena </w:t>
      </w:r>
      <w:proofErr w:type="spellStart"/>
      <w:r>
        <w:rPr>
          <w:b/>
          <w:i/>
          <w:color w:val="000000"/>
          <w:sz w:val="20"/>
          <w:szCs w:val="20"/>
        </w:rPr>
        <w:t>Suite</w:t>
      </w:r>
      <w:proofErr w:type="spellEnd"/>
    </w:p>
    <w:p w14:paraId="75A73BEF" w14:textId="25397C0E" w:rsidR="00291C3F" w:rsidRDefault="00291C3F" w:rsidP="00291C3F">
      <w:pPr>
        <w:pStyle w:val="ListParagraph"/>
        <w:numPr>
          <w:ilvl w:val="0"/>
          <w:numId w:val="5"/>
        </w:numPr>
        <w:rPr>
          <w:b/>
          <w:i/>
          <w:color w:val="000000"/>
          <w:sz w:val="20"/>
          <w:szCs w:val="20"/>
        </w:rPr>
      </w:pPr>
      <w:r>
        <w:rPr>
          <w:b/>
          <w:i/>
          <w:color w:val="000000"/>
          <w:sz w:val="20"/>
          <w:szCs w:val="20"/>
        </w:rPr>
        <w:t>Lacerda – Sonata</w:t>
      </w:r>
    </w:p>
    <w:p w14:paraId="7B60AE36" w14:textId="3C212CBC" w:rsidR="00291C3F" w:rsidRDefault="00291C3F" w:rsidP="00291C3F">
      <w:pPr>
        <w:pStyle w:val="ListParagraph"/>
        <w:numPr>
          <w:ilvl w:val="0"/>
          <w:numId w:val="5"/>
        </w:numPr>
        <w:rPr>
          <w:b/>
          <w:i/>
          <w:color w:val="000000"/>
          <w:sz w:val="20"/>
          <w:szCs w:val="20"/>
        </w:rPr>
      </w:pPr>
      <w:proofErr w:type="spellStart"/>
      <w:r>
        <w:rPr>
          <w:b/>
          <w:i/>
          <w:color w:val="000000"/>
          <w:sz w:val="20"/>
          <w:szCs w:val="20"/>
        </w:rPr>
        <w:t>Suburbio</w:t>
      </w:r>
      <w:proofErr w:type="spellEnd"/>
      <w:r>
        <w:rPr>
          <w:b/>
          <w:i/>
          <w:color w:val="000000"/>
          <w:sz w:val="20"/>
          <w:szCs w:val="20"/>
        </w:rPr>
        <w:t xml:space="preserve"> Carioca –</w:t>
      </w:r>
      <w:proofErr w:type="spellStart"/>
      <w:r>
        <w:rPr>
          <w:b/>
          <w:i/>
          <w:color w:val="000000"/>
          <w:sz w:val="20"/>
          <w:szCs w:val="20"/>
        </w:rPr>
        <w:t>Tacuchian</w:t>
      </w:r>
      <w:proofErr w:type="spellEnd"/>
    </w:p>
    <w:p w14:paraId="2958E6BA" w14:textId="1C4A1EC7" w:rsidR="00291C3F" w:rsidRDefault="00291C3F" w:rsidP="00291C3F">
      <w:pPr>
        <w:pStyle w:val="ListParagraph"/>
        <w:numPr>
          <w:ilvl w:val="0"/>
          <w:numId w:val="5"/>
        </w:numPr>
        <w:rPr>
          <w:b/>
          <w:i/>
          <w:color w:val="000000"/>
          <w:sz w:val="20"/>
          <w:szCs w:val="20"/>
        </w:rPr>
      </w:pPr>
      <w:r>
        <w:rPr>
          <w:b/>
          <w:i/>
          <w:color w:val="000000"/>
          <w:sz w:val="20"/>
          <w:szCs w:val="20"/>
        </w:rPr>
        <w:t>Policromo – Wellington Gomes</w:t>
      </w:r>
    </w:p>
    <w:p w14:paraId="6BA10BAF" w14:textId="77777777" w:rsidR="00291C3F" w:rsidRPr="00291C3F" w:rsidRDefault="00291C3F" w:rsidP="00291C3F">
      <w:pPr>
        <w:pStyle w:val="ListParagraph"/>
        <w:rPr>
          <w:b/>
          <w:i/>
          <w:color w:val="000000"/>
          <w:sz w:val="20"/>
          <w:szCs w:val="20"/>
        </w:rPr>
      </w:pPr>
    </w:p>
    <w:p w14:paraId="5A85D07F" w14:textId="77777777" w:rsidR="00E2442A" w:rsidRPr="00F13BCA" w:rsidRDefault="00E2442A" w:rsidP="00E2442A">
      <w:pPr>
        <w:rPr>
          <w:sz w:val="20"/>
          <w:szCs w:val="20"/>
        </w:rPr>
      </w:pPr>
    </w:p>
    <w:p w14:paraId="5A9C6E87" w14:textId="77777777" w:rsidR="00E2442A" w:rsidRPr="00F13BCA" w:rsidRDefault="00E2442A" w:rsidP="00E2442A">
      <w:pPr>
        <w:rPr>
          <w:sz w:val="20"/>
          <w:szCs w:val="20"/>
        </w:rPr>
      </w:pPr>
    </w:p>
    <w:p w14:paraId="3E491B71" w14:textId="77777777" w:rsidR="00E2442A" w:rsidRPr="00F13BCA" w:rsidRDefault="00E2442A" w:rsidP="00E2442A">
      <w:pPr>
        <w:rPr>
          <w:sz w:val="20"/>
          <w:szCs w:val="20"/>
        </w:rPr>
      </w:pPr>
      <w:r w:rsidRPr="00F13BCA">
        <w:rPr>
          <w:b/>
          <w:i/>
          <w:sz w:val="20"/>
          <w:szCs w:val="20"/>
        </w:rPr>
        <w:t xml:space="preserve">Peças: </w:t>
      </w:r>
      <w:r w:rsidRPr="00F13BCA">
        <w:rPr>
          <w:sz w:val="20"/>
          <w:szCs w:val="20"/>
        </w:rPr>
        <w:t>As peças serão escolhidas individualmente de acordo com o perfil e nível técnico de cada aluno.</w:t>
      </w:r>
    </w:p>
    <w:p w14:paraId="659E5C27" w14:textId="77777777" w:rsidR="00E2442A" w:rsidRPr="00F13BCA" w:rsidRDefault="00E2442A" w:rsidP="00E2442A">
      <w:pPr>
        <w:rPr>
          <w:sz w:val="20"/>
          <w:szCs w:val="20"/>
        </w:rPr>
      </w:pPr>
    </w:p>
    <w:p w14:paraId="07423ED4" w14:textId="77777777" w:rsidR="00E2442A" w:rsidRPr="00F13BCA" w:rsidRDefault="00E2442A" w:rsidP="00E2442A">
      <w:pPr>
        <w:rPr>
          <w:sz w:val="20"/>
          <w:szCs w:val="20"/>
        </w:rPr>
      </w:pPr>
      <w:r w:rsidRPr="00F13BCA">
        <w:rPr>
          <w:sz w:val="20"/>
          <w:szCs w:val="20"/>
        </w:rPr>
        <w:t>* Tanto os métodos quanto as peças pertencem à coleção particular do professor e serão disponibilizadas aos seus alunos. Os alunos deverão se empenhar em adquirir peças e métodos para construção de um acervo pessoal.</w:t>
      </w:r>
    </w:p>
    <w:p w14:paraId="3A7E3AA4" w14:textId="77777777" w:rsidR="00110739" w:rsidRPr="00F13BCA" w:rsidRDefault="00110739">
      <w:pPr>
        <w:rPr>
          <w:noProof/>
        </w:rPr>
      </w:pPr>
    </w:p>
    <w:p w14:paraId="2294462A" w14:textId="77777777" w:rsidR="008F13ED" w:rsidRPr="00F13BCA" w:rsidRDefault="008F13ED">
      <w:pPr>
        <w:rPr>
          <w:noProof/>
        </w:rPr>
      </w:pPr>
    </w:p>
    <w:tbl>
      <w:tblPr>
        <w:tblW w:w="5484" w:type="dxa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4875"/>
        <w:gridCol w:w="609"/>
      </w:tblGrid>
      <w:tr w:rsidR="00B41C0A" w:rsidRPr="00C87B0E" w14:paraId="401A4CBA" w14:textId="77777777" w:rsidTr="001C2A7F">
        <w:trPr>
          <w:cantSplit/>
          <w:trHeight w:val="773"/>
          <w:jc w:val="center"/>
        </w:trPr>
        <w:tc>
          <w:tcPr>
            <w:tcW w:w="4875" w:type="dxa"/>
          </w:tcPr>
          <w:p w14:paraId="61EA4DF9" w14:textId="77777777" w:rsidR="00B41C0A" w:rsidRPr="00C87B0E" w:rsidRDefault="00B41C0A" w:rsidP="001C2A7F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 xml:space="preserve">Programa de componente curricular proposto na reunião do Departamento, em </w:t>
            </w:r>
            <w:r>
              <w:rPr>
                <w:noProof/>
                <w:sz w:val="20"/>
                <w:szCs w:val="20"/>
              </w:rPr>
              <w:t>12/08/2016</w:t>
            </w:r>
          </w:p>
        </w:tc>
        <w:tc>
          <w:tcPr>
            <w:tcW w:w="609" w:type="dxa"/>
            <w:tcBorders>
              <w:top w:val="nil"/>
              <w:left w:val="nil"/>
            </w:tcBorders>
          </w:tcPr>
          <w:p w14:paraId="74BE3593" w14:textId="77777777" w:rsidR="00B41C0A" w:rsidRPr="00C87B0E" w:rsidRDefault="00B41C0A" w:rsidP="001C2A7F">
            <w:pPr>
              <w:jc w:val="center"/>
              <w:rPr>
                <w:noProof/>
                <w:sz w:val="20"/>
                <w:szCs w:val="20"/>
              </w:rPr>
            </w:pPr>
          </w:p>
        </w:tc>
      </w:tr>
      <w:tr w:rsidR="00B41C0A" w:rsidRPr="00C87B0E" w14:paraId="59578CD3" w14:textId="77777777" w:rsidTr="001C2A7F">
        <w:trPr>
          <w:cantSplit/>
          <w:trHeight w:val="618"/>
          <w:jc w:val="center"/>
        </w:trPr>
        <w:tc>
          <w:tcPr>
            <w:tcW w:w="4875" w:type="dxa"/>
          </w:tcPr>
          <w:p w14:paraId="4BFE4D04" w14:textId="77777777" w:rsidR="00B41C0A" w:rsidRDefault="00B41C0A" w:rsidP="001C2A7F">
            <w:pPr>
              <w:jc w:val="center"/>
              <w:rPr>
                <w:noProof/>
                <w:sz w:val="20"/>
                <w:szCs w:val="20"/>
              </w:rPr>
            </w:pPr>
          </w:p>
          <w:p w14:paraId="75DD7D4C" w14:textId="77777777" w:rsidR="00B41C0A" w:rsidRDefault="00B41C0A" w:rsidP="001C2A7F">
            <w:pPr>
              <w:jc w:val="center"/>
              <w:rPr>
                <w:noProof/>
                <w:sz w:val="20"/>
                <w:szCs w:val="20"/>
              </w:rPr>
            </w:pPr>
          </w:p>
          <w:p w14:paraId="4D1CCD8F" w14:textId="77777777" w:rsidR="00B41C0A" w:rsidRDefault="00B41C0A" w:rsidP="001C2A7F">
            <w:pPr>
              <w:jc w:val="center"/>
              <w:rPr>
                <w:noProof/>
                <w:sz w:val="20"/>
                <w:szCs w:val="20"/>
              </w:rPr>
            </w:pPr>
          </w:p>
          <w:p w14:paraId="6506D804" w14:textId="77777777" w:rsidR="00B41C0A" w:rsidRDefault="00B41C0A" w:rsidP="001C2A7F">
            <w:pPr>
              <w:jc w:val="center"/>
              <w:rPr>
                <w:noProof/>
                <w:sz w:val="20"/>
                <w:szCs w:val="20"/>
              </w:rPr>
            </w:pPr>
          </w:p>
          <w:p w14:paraId="5299EEF6" w14:textId="77777777" w:rsidR="00B41C0A" w:rsidRDefault="00B41C0A" w:rsidP="001C2A7F">
            <w:pPr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Pedro Ribeiro Kroger Junior</w:t>
            </w:r>
          </w:p>
          <w:p w14:paraId="76714794" w14:textId="77777777" w:rsidR="00B41C0A" w:rsidRPr="00C87B0E" w:rsidRDefault="00B41C0A" w:rsidP="001C2A7F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>Chefe do Departamento</w:t>
            </w:r>
          </w:p>
          <w:p w14:paraId="72D3EE66" w14:textId="77777777" w:rsidR="00B41C0A" w:rsidRPr="00C87B0E" w:rsidRDefault="00B41C0A" w:rsidP="001C2A7F">
            <w:pPr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609" w:type="dxa"/>
            <w:tcBorders>
              <w:top w:val="nil"/>
            </w:tcBorders>
          </w:tcPr>
          <w:p w14:paraId="476DC626" w14:textId="77777777" w:rsidR="00B41C0A" w:rsidRPr="00C87B0E" w:rsidRDefault="00B41C0A" w:rsidP="001C2A7F">
            <w:pPr>
              <w:jc w:val="center"/>
              <w:rPr>
                <w:noProof/>
                <w:sz w:val="20"/>
                <w:szCs w:val="20"/>
              </w:rPr>
            </w:pPr>
          </w:p>
        </w:tc>
      </w:tr>
    </w:tbl>
    <w:p w14:paraId="0B02C674" w14:textId="77777777" w:rsidR="00BC619A" w:rsidRPr="00F13BCA" w:rsidRDefault="00BC619A" w:rsidP="00137542">
      <w:pPr>
        <w:rPr>
          <w:noProof/>
        </w:rPr>
      </w:pPr>
      <w:bookmarkStart w:id="0" w:name="_GoBack"/>
      <w:bookmarkEnd w:id="0"/>
    </w:p>
    <w:sectPr w:rsidR="00BC619A" w:rsidRPr="00F13BCA" w:rsidSect="00C90E7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roma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ＭＳ ゴシック">
    <w:charset w:val="80"/>
    <w:family w:val="swiss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ＭＳ 明朝">
    <w:charset w:val="80"/>
    <w:family w:val="roma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672CDE"/>
    <w:multiLevelType w:val="hybridMultilevel"/>
    <w:tmpl w:val="DC6A7D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90638E"/>
    <w:multiLevelType w:val="hybridMultilevel"/>
    <w:tmpl w:val="8EA4AE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82A45D3"/>
    <w:multiLevelType w:val="hybridMultilevel"/>
    <w:tmpl w:val="052A56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C085B6E"/>
    <w:multiLevelType w:val="hybridMultilevel"/>
    <w:tmpl w:val="BA665E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A7F4CB7"/>
    <w:multiLevelType w:val="hybridMultilevel"/>
    <w:tmpl w:val="A4C252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activeWritingStyle w:appName="MSWord" w:lang="en-US" w:vendorID="64" w:dllVersion="6" w:nlCheck="1" w:checkStyle="0"/>
  <w:activeWritingStyle w:appName="MSWord" w:lang="pt-BR" w:vendorID="64" w:dllVersion="6" w:nlCheck="1" w:checkStyle="0"/>
  <w:activeWritingStyle w:appName="MSWord" w:lang="pt-BR" w:vendorID="64" w:dllVersion="0" w:nlCheck="1" w:checkStyle="0"/>
  <w:activeWritingStyle w:appName="MSWord" w:lang="en-US" w:vendorID="64" w:dllVersion="4096" w:nlCheck="1" w:checkStyle="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64D1"/>
    <w:rsid w:val="0007638E"/>
    <w:rsid w:val="000C4A13"/>
    <w:rsid w:val="00110739"/>
    <w:rsid w:val="001161E6"/>
    <w:rsid w:val="00137542"/>
    <w:rsid w:val="001D25D3"/>
    <w:rsid w:val="0022151D"/>
    <w:rsid w:val="002418E7"/>
    <w:rsid w:val="002448BD"/>
    <w:rsid w:val="00265B50"/>
    <w:rsid w:val="00280DC7"/>
    <w:rsid w:val="00291C3F"/>
    <w:rsid w:val="00371C47"/>
    <w:rsid w:val="003813B6"/>
    <w:rsid w:val="00387D30"/>
    <w:rsid w:val="00394B63"/>
    <w:rsid w:val="003A5D54"/>
    <w:rsid w:val="00407384"/>
    <w:rsid w:val="00463FC5"/>
    <w:rsid w:val="00594172"/>
    <w:rsid w:val="00596EE8"/>
    <w:rsid w:val="005E08A3"/>
    <w:rsid w:val="00605B4A"/>
    <w:rsid w:val="006064D1"/>
    <w:rsid w:val="0062139B"/>
    <w:rsid w:val="006217CA"/>
    <w:rsid w:val="00696545"/>
    <w:rsid w:val="006A7684"/>
    <w:rsid w:val="006E321C"/>
    <w:rsid w:val="00737451"/>
    <w:rsid w:val="007707BA"/>
    <w:rsid w:val="008C7196"/>
    <w:rsid w:val="008F13ED"/>
    <w:rsid w:val="009102E5"/>
    <w:rsid w:val="00A567CC"/>
    <w:rsid w:val="00A800D8"/>
    <w:rsid w:val="00AC37E5"/>
    <w:rsid w:val="00AF1A39"/>
    <w:rsid w:val="00B325CF"/>
    <w:rsid w:val="00B41C0A"/>
    <w:rsid w:val="00B43BA2"/>
    <w:rsid w:val="00BA2AA8"/>
    <w:rsid w:val="00BA43BD"/>
    <w:rsid w:val="00BA5BDC"/>
    <w:rsid w:val="00BB79A2"/>
    <w:rsid w:val="00BC5427"/>
    <w:rsid w:val="00BC5635"/>
    <w:rsid w:val="00BC619A"/>
    <w:rsid w:val="00BD086A"/>
    <w:rsid w:val="00C17CE1"/>
    <w:rsid w:val="00C52743"/>
    <w:rsid w:val="00C84436"/>
    <w:rsid w:val="00C87B0E"/>
    <w:rsid w:val="00C90E76"/>
    <w:rsid w:val="00CC552F"/>
    <w:rsid w:val="00D55F93"/>
    <w:rsid w:val="00D905F6"/>
    <w:rsid w:val="00DB4688"/>
    <w:rsid w:val="00DC10A5"/>
    <w:rsid w:val="00E2442A"/>
    <w:rsid w:val="00E55ED7"/>
    <w:rsid w:val="00EE3A4F"/>
    <w:rsid w:val="00F13BCA"/>
    <w:rsid w:val="00F26494"/>
    <w:rsid w:val="00F9255C"/>
    <w:rsid w:val="00FF5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724A9626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Pr>
      <w:lang w:val="pt-BR"/>
    </w:rPr>
  </w:style>
  <w:style w:type="paragraph" w:styleId="Heading1">
    <w:name w:val="heading 1"/>
    <w:basedOn w:val="Normal"/>
    <w:next w:val="Normal"/>
    <w:link w:val="Heading1Char"/>
    <w:uiPriority w:val="9"/>
    <w:qFormat/>
    <w:rsid w:val="002448BD"/>
    <w:pPr>
      <w:keepNext/>
      <w:keepLines/>
      <w:spacing w:before="360" w:after="120"/>
      <w:outlineLvl w:val="0"/>
    </w:pPr>
    <w:rPr>
      <w:rFonts w:eastAsiaTheme="majorEastAsia" w:cstheme="majorBidi"/>
      <w:b/>
      <w:color w:val="000000" w:themeColor="text1"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696545"/>
    <w:pPr>
      <w:spacing w:before="120" w:after="120"/>
      <w:contextualSpacing/>
      <w:jc w:val="center"/>
    </w:pPr>
    <w:rPr>
      <w:rFonts w:eastAsiaTheme="majorEastAsia" w:cstheme="majorBidi"/>
      <w:b/>
      <w:spacing w:val="-10"/>
      <w:kern w:val="28"/>
      <w:sz w:val="3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6545"/>
    <w:rPr>
      <w:rFonts w:eastAsiaTheme="majorEastAsia" w:cstheme="majorBidi"/>
      <w:b/>
      <w:spacing w:val="-10"/>
      <w:kern w:val="28"/>
      <w:sz w:val="36"/>
      <w:szCs w:val="56"/>
      <w:lang w:val="pt-BR"/>
    </w:rPr>
  </w:style>
  <w:style w:type="character" w:customStyle="1" w:styleId="Heading1Char">
    <w:name w:val="Heading 1 Char"/>
    <w:basedOn w:val="DefaultParagraphFont"/>
    <w:link w:val="Heading1"/>
    <w:uiPriority w:val="9"/>
    <w:rsid w:val="002448BD"/>
    <w:rPr>
      <w:rFonts w:eastAsiaTheme="majorEastAsia" w:cstheme="majorBidi"/>
      <w:b/>
      <w:color w:val="000000" w:themeColor="text1"/>
      <w:sz w:val="28"/>
      <w:szCs w:val="32"/>
      <w:lang w:val="pt-BR"/>
    </w:rPr>
  </w:style>
  <w:style w:type="paragraph" w:styleId="NormalWeb">
    <w:name w:val="Normal (Web)"/>
    <w:basedOn w:val="Normal"/>
    <w:uiPriority w:val="99"/>
    <w:semiHidden/>
    <w:unhideWhenUsed/>
    <w:rsid w:val="00C84436"/>
    <w:pPr>
      <w:spacing w:before="100" w:beforeAutospacing="1" w:after="100" w:afterAutospacing="1"/>
    </w:pPr>
    <w:rPr>
      <w:rFonts w:ascii="Times New Roman" w:hAnsi="Times New Roman" w:cs="Times New Roman"/>
      <w:lang w:val="en-US"/>
    </w:rPr>
  </w:style>
  <w:style w:type="paragraph" w:styleId="ListParagraph">
    <w:name w:val="List Paragraph"/>
    <w:basedOn w:val="Normal"/>
    <w:uiPriority w:val="34"/>
    <w:qFormat/>
    <w:rsid w:val="00EE3A4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395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86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686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662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094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4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255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189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910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21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527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217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925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04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128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2512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520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0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139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372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714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5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919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2221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oleObject" Target="embeddings/oleObject1.bin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700</Words>
  <Characters>3993</Characters>
  <Application>Microsoft Macintosh Word</Application>
  <DocSecurity>0</DocSecurity>
  <Lines>33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6</vt:i4>
      </vt:variant>
    </vt:vector>
  </HeadingPairs>
  <TitlesOfParts>
    <vt:vector size="7" baseType="lpstr">
      <vt:lpstr/>
      <vt:lpstr>Ementa</vt:lpstr>
      <vt:lpstr>Objetivos</vt:lpstr>
      <vt:lpstr>Conteúdos</vt:lpstr>
      <vt:lpstr>Metodologia</vt:lpstr>
      <vt:lpstr>Avaliação</vt:lpstr>
      <vt:lpstr>Bibliografia</vt:lpstr>
    </vt:vector>
  </TitlesOfParts>
  <Company/>
  <LinksUpToDate>false</LinksUpToDate>
  <CharactersWithSpaces>4684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Pedro Kroger</dc:creator>
  <cp:keywords/>
  <dc:description/>
  <cp:lastModifiedBy>Pedro Kroger</cp:lastModifiedBy>
  <cp:revision>3</cp:revision>
  <cp:lastPrinted>2017-08-29T21:24:00Z</cp:lastPrinted>
  <dcterms:created xsi:type="dcterms:W3CDTF">2016-07-29T13:56:00Z</dcterms:created>
  <dcterms:modified xsi:type="dcterms:W3CDTF">2017-08-29T21:25:00Z</dcterms:modified>
</cp:coreProperties>
</file>