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4" o:title=""/>
                </v:shape>
                <o:OLEObject Type="Embed" ProgID="PBrush" ShapeID="_x0000_i1025" DrawAspect="Content" ObjectID="_1565535450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355644A" w:rsidR="005E08A3" w:rsidRPr="00C87B0E" w:rsidRDefault="00DE6DF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MUSD1</w:t>
            </w:r>
            <w:r w:rsidR="001D4D5D"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7DF50A80" w:rsidR="005E08A3" w:rsidRPr="00C87B0E" w:rsidRDefault="00F65B8D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Instrumento V</w:t>
            </w:r>
            <w:r w:rsidR="00A56649">
              <w:rPr>
                <w:noProof/>
                <w:spacing w:val="20"/>
                <w:sz w:val="22"/>
                <w:szCs w:val="22"/>
              </w:rPr>
              <w:t>I</w:t>
            </w:r>
            <w:r w:rsidR="00DE6DFB">
              <w:rPr>
                <w:noProof/>
                <w:spacing w:val="20"/>
                <w:sz w:val="22"/>
                <w:szCs w:val="22"/>
              </w:rPr>
              <w:t>I</w:t>
            </w:r>
            <w:r w:rsidR="001D4D5D">
              <w:rPr>
                <w:noProof/>
                <w:spacing w:val="20"/>
                <w:sz w:val="22"/>
                <w:szCs w:val="22"/>
              </w:rPr>
              <w:t>I</w:t>
            </w:r>
            <w:r w:rsidR="00562F87">
              <w:rPr>
                <w:noProof/>
                <w:spacing w:val="20"/>
                <w:sz w:val="22"/>
                <w:szCs w:val="22"/>
              </w:rPr>
              <w:t xml:space="preserve"> – Oboé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C87FE50" w:rsidR="005E08A3" w:rsidRPr="00C87B0E" w:rsidRDefault="00460B50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1F923A9D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8F8026" w14:textId="47DF6C48" w:rsidR="00DC1DE6" w:rsidRPr="00C87B0E" w:rsidRDefault="00DC1D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6149D86D" w14:textId="77777777" w:rsidR="005E08A3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341370" w14:textId="6900B85E" w:rsidR="00DC1DE6" w:rsidRPr="00C87B0E" w:rsidRDefault="00DC1D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5BADE821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  <w:p w14:paraId="2800870E" w14:textId="39AF2F1A" w:rsidR="00DC1DE6" w:rsidRPr="00C87B0E" w:rsidRDefault="00DC1D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10AECE9E" w14:textId="77777777" w:rsidR="005E08A3" w:rsidRDefault="00DC1D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  <w:p w14:paraId="2AF8B1C8" w14:textId="3654488C" w:rsidR="00DC1DE6" w:rsidRPr="00C87B0E" w:rsidRDefault="00DC1D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1D393288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42C7549E" w14:textId="77777777" w:rsidR="003E746B" w:rsidRPr="003E746B" w:rsidRDefault="003E746B" w:rsidP="003E746B">
      <w:pPr>
        <w:jc w:val="both"/>
      </w:pPr>
      <w:r w:rsidRPr="003E746B">
        <w:t xml:space="preserve">Nível superior da matéria principal do curso. Visa o completo domínio do instrumento através do estudo de técnica avançada, bem como a execução de obras da literatura desde a Renascença até o período contemporâneo e a prática instrumental completa por meio de interpretações semanais das obras estudadas e em estudo. Preparação para participação em audições, recitais, concertos, seminários, masterclasses e práticas de conjuntos. Preparação para Recital/Concerto de Graduação.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45EFE5DF" w14:textId="2C216CB6" w:rsidR="00FB24AB" w:rsidRDefault="00FB24AB" w:rsidP="001E0E4B">
      <w:pPr>
        <w:rPr>
          <w:noProof/>
        </w:rPr>
      </w:pPr>
      <w:r>
        <w:rPr>
          <w:noProof/>
        </w:rPr>
        <w:t>-</w:t>
      </w:r>
      <w:r w:rsidR="001D4D5D">
        <w:rPr>
          <w:noProof/>
        </w:rPr>
        <w:t>Utilizar a música como fonte de expressão e comunicação</w:t>
      </w:r>
      <w:r>
        <w:rPr>
          <w:noProof/>
        </w:rPr>
        <w:t>;</w:t>
      </w:r>
    </w:p>
    <w:p w14:paraId="5838907F" w14:textId="18BC73B5" w:rsidR="004050FD" w:rsidRDefault="004050FD" w:rsidP="001E0E4B">
      <w:r w:rsidRPr="00FA4275">
        <w:t>-</w:t>
      </w:r>
      <w:r w:rsidR="001D4D5D">
        <w:t>Dominar a técnica necessária para uma correta interpretação;</w:t>
      </w:r>
    </w:p>
    <w:p w14:paraId="0FAC0573" w14:textId="5719A884" w:rsidR="00F65B8D" w:rsidRDefault="00F65B8D" w:rsidP="001E0E4B">
      <w:r w:rsidRPr="00F65B8D">
        <w:t>-</w:t>
      </w:r>
      <w:r w:rsidR="001D4D5D">
        <w:t>Desenvolver o estudo das</w:t>
      </w:r>
      <w:r w:rsidR="00DE6DFB">
        <w:t xml:space="preserve"> técnicas estendidas do instrumento</w:t>
      </w:r>
      <w:r w:rsidRPr="00F65B8D">
        <w:t>;</w:t>
      </w:r>
    </w:p>
    <w:p w14:paraId="6C4E416D" w14:textId="2981D011" w:rsidR="001E0E4B" w:rsidRPr="001E0E4B" w:rsidRDefault="001E0E4B" w:rsidP="001E0E4B">
      <w:r w:rsidRPr="001E0E4B">
        <w:t>-</w:t>
      </w:r>
      <w:r w:rsidR="00A56649">
        <w:t>Interpretar e analisar as obras a serem trabalhadas no semestre</w:t>
      </w:r>
      <w:r w:rsidRPr="001E0E4B">
        <w:t>;</w:t>
      </w:r>
    </w:p>
    <w:p w14:paraId="1A8C5446" w14:textId="4DD69D38" w:rsidR="004050FD" w:rsidRPr="00FA4275" w:rsidRDefault="004050FD" w:rsidP="00FA4275">
      <w:r w:rsidRPr="00FA4275">
        <w:t>-</w:t>
      </w:r>
      <w:r w:rsidR="00B81F6F">
        <w:t>Trabalhar os principais trechos orquestrais</w:t>
      </w:r>
      <w:r w:rsidR="005A03BA">
        <w:t xml:space="preserve"> e leitura à</w:t>
      </w:r>
      <w:r w:rsidR="00A56649">
        <w:t xml:space="preserve"> primeira vista</w:t>
      </w:r>
      <w:r w:rsidRPr="00FA4275">
        <w:t>;</w:t>
      </w:r>
    </w:p>
    <w:p w14:paraId="46D5D3F9" w14:textId="5A1444AF" w:rsidR="00FA4275" w:rsidRPr="00FA4275" w:rsidRDefault="00FA4275" w:rsidP="00FA4275">
      <w:r>
        <w:t>-Compreender o estilo das obras executadas durante o período;</w:t>
      </w:r>
    </w:p>
    <w:p w14:paraId="20A0E9DD" w14:textId="78CEF7FB" w:rsidR="004050FD" w:rsidRDefault="00FA4275" w:rsidP="004050FD">
      <w:r>
        <w:t>-</w:t>
      </w:r>
      <w:r w:rsidR="001D4D5D">
        <w:t>Dominar a confecção de palhetas;</w:t>
      </w:r>
    </w:p>
    <w:p w14:paraId="2E537A23" w14:textId="69AB40C7" w:rsidR="001D4D5D" w:rsidRPr="004050FD" w:rsidRDefault="001D4D5D" w:rsidP="004050FD">
      <w:r>
        <w:t>-Realizar Recital de conclusão.</w:t>
      </w:r>
    </w:p>
    <w:p w14:paraId="327BD5DA" w14:textId="605CD0E5" w:rsidR="00782FBB" w:rsidRDefault="00594172" w:rsidP="00DE6DFB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4B18871D" w14:textId="7CEA8DB8" w:rsidR="00782FBB" w:rsidRDefault="00782FBB" w:rsidP="00782FBB">
      <w:r>
        <w:t>-</w:t>
      </w:r>
      <w:r w:rsidR="00A56649">
        <w:t>Interpretação e estilos</w:t>
      </w:r>
      <w:r w:rsidR="001E0E4B">
        <w:t>;</w:t>
      </w:r>
    </w:p>
    <w:p w14:paraId="63C6C9A4" w14:textId="19E8592C" w:rsidR="00DE6DFB" w:rsidRPr="00DE6DFB" w:rsidRDefault="00DE6DFB" w:rsidP="00782FBB">
      <w:r>
        <w:t xml:space="preserve">-Técnicas estendidas – </w:t>
      </w:r>
      <w:r w:rsidR="001D4D5D">
        <w:t>multifônicos e cia</w:t>
      </w:r>
      <w:r w:rsidR="00D359DD">
        <w:t>;</w:t>
      </w:r>
    </w:p>
    <w:p w14:paraId="4654D8D6" w14:textId="2B23C8BE" w:rsidR="00782FBB" w:rsidRDefault="00F65B8D" w:rsidP="00782FBB">
      <w:r>
        <w:t>-</w:t>
      </w:r>
      <w:r w:rsidR="00A56649">
        <w:t xml:space="preserve">Simulação de provas orquestrais- </w:t>
      </w:r>
      <w:r w:rsidR="005A03BA">
        <w:t>solos e leitura à primeira vista</w:t>
      </w:r>
      <w:r w:rsidR="001E0E4B">
        <w:t>;</w:t>
      </w:r>
    </w:p>
    <w:p w14:paraId="6452219E" w14:textId="1E75F6BF" w:rsidR="00782FBB" w:rsidRDefault="00782FBB" w:rsidP="00782FBB">
      <w:r>
        <w:t>-Estudos técnicos</w:t>
      </w:r>
      <w:r w:rsidR="00DE10A0">
        <w:t xml:space="preserve"> e melódicos</w:t>
      </w:r>
      <w:r w:rsidR="005A1684">
        <w:t>-</w:t>
      </w:r>
      <w:r w:rsidR="00D359DD">
        <w:t xml:space="preserve">Brod, </w:t>
      </w:r>
      <w:r w:rsidR="00102BA3">
        <w:t>Ferling</w:t>
      </w:r>
      <w:r w:rsidR="00D359DD">
        <w:t xml:space="preserve"> e Loyon</w:t>
      </w:r>
      <w:r>
        <w:t>;</w:t>
      </w:r>
    </w:p>
    <w:p w14:paraId="1FE41485" w14:textId="0BE483C3" w:rsidR="00782FBB" w:rsidRDefault="00782FBB" w:rsidP="00782FBB">
      <w:r>
        <w:t>-</w:t>
      </w:r>
      <w:r w:rsidR="00DE10A0">
        <w:t>Literatura do instrumento: obras a serem executadas;</w:t>
      </w:r>
    </w:p>
    <w:p w14:paraId="16D8EAAE" w14:textId="57702654" w:rsidR="001D4D5D" w:rsidRDefault="00DE10A0" w:rsidP="00782FBB">
      <w:r>
        <w:lastRenderedPageBreak/>
        <w:t xml:space="preserve">-Palhetas: </w:t>
      </w:r>
      <w:r w:rsidR="001D4D5D">
        <w:t>tudo dominado</w:t>
      </w:r>
      <w:r>
        <w:t>.</w:t>
      </w:r>
    </w:p>
    <w:p w14:paraId="370C4EA5" w14:textId="4D96FD10" w:rsidR="001D4D5D" w:rsidRPr="00782FBB" w:rsidRDefault="001D4D5D" w:rsidP="00782FBB">
      <w:r>
        <w:t>-Recital de conclusão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72E386D2" w14:textId="46054145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O Conteúdo programático da disciplina será ministrado através de aulas tutelares se</w:t>
      </w:r>
      <w:r>
        <w:t>manais ou em grupo, ocasionais;</w:t>
      </w:r>
    </w:p>
    <w:p w14:paraId="1DB8090C" w14:textId="77777777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Cada aluno terá um plano de trabalho individual, de acordo com as suas necessidades técnicas e aptidões artísticas, com o objetivo de desenvolver a sonoridade, expressão e interpretação dos repertórios;</w:t>
      </w:r>
    </w:p>
    <w:p w14:paraId="383FD46C" w14:textId="2C0C2A0D" w:rsidR="00D65C30" w:rsidRDefault="00D65C30" w:rsidP="00D65C30">
      <w:pPr>
        <w:jc w:val="both"/>
      </w:pPr>
      <w:r w:rsidRPr="00D65C30">
        <w:t>- Os programas de estudos e repertório a serem trabalhados por cada aluno serão decididos conjuntamente com o professor</w:t>
      </w:r>
      <w:r w:rsidR="00387C8C">
        <w:t>;</w:t>
      </w:r>
    </w:p>
    <w:p w14:paraId="52A5DCF7" w14:textId="4A08A7A6" w:rsidR="00D65C30" w:rsidRDefault="00D65C30" w:rsidP="00D65C30">
      <w:pPr>
        <w:jc w:val="both"/>
      </w:pPr>
      <w:r>
        <w:t>- O discente terá duas aulas semanais: uma destinada à técnica e outra ao repertório.</w:t>
      </w:r>
      <w:r w:rsidR="00387C8C">
        <w:t xml:space="preserve"> </w:t>
      </w:r>
      <w:r>
        <w:t>Onde ele terá que apresentar</w:t>
      </w:r>
      <w:r w:rsidR="00387C8C">
        <w:t xml:space="preserve"> a cada semana escalas e arpejos variados sobre uma tonalidade, exercícios de sonoridade, um estudo de cada método proposto, e obras previamente indicadas;</w:t>
      </w:r>
    </w:p>
    <w:p w14:paraId="69B5EF8A" w14:textId="2FB0B45D" w:rsidR="00387C8C" w:rsidRDefault="00387C8C" w:rsidP="00D65C30">
      <w:pPr>
        <w:jc w:val="both"/>
      </w:pPr>
      <w:r>
        <w:t>-Uma vez por mês haverá aula com o professor correpetidor;</w:t>
      </w:r>
    </w:p>
    <w:p w14:paraId="773DC796" w14:textId="3F37469D" w:rsidR="00D65C30" w:rsidRDefault="00387C8C" w:rsidP="00ED5AE2">
      <w:pPr>
        <w:jc w:val="both"/>
      </w:pPr>
      <w:r>
        <w:t>-Ocasionalmente haverá também aulas em grupo, onde trabalharemos e discutiremos o processo de fabricação de palhetas,  realizaremos exercícios públicos, ensaios de trechos orquestrais, palestras com professores convidados, seminá</w:t>
      </w:r>
      <w:r w:rsidR="008A2D4F">
        <w:t>rios sobre o oboé</w:t>
      </w:r>
      <w:r>
        <w:t>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39628BF" w14:textId="5A8B680F" w:rsidR="00EE09EA" w:rsidRDefault="00831A89" w:rsidP="00EE09EA">
      <w:r>
        <w:t>Frequência – 40</w:t>
      </w:r>
      <w:r w:rsidR="00EE09EA">
        <w:t>%</w:t>
      </w:r>
    </w:p>
    <w:p w14:paraId="50DBA7E3" w14:textId="1BEAA363" w:rsidR="00EE09EA" w:rsidRDefault="00EE09EA" w:rsidP="00EE09EA">
      <w:r>
        <w:t>Aproveitamento</w:t>
      </w:r>
      <w:r w:rsidR="00831A89">
        <w:t>, preparação</w:t>
      </w:r>
      <w:r>
        <w:t xml:space="preserve"> e rendimento em sala de aula – 50%</w:t>
      </w:r>
    </w:p>
    <w:p w14:paraId="3123E257" w14:textId="14DB93CF" w:rsidR="00831A89" w:rsidRPr="00EE09EA" w:rsidRDefault="00831A89" w:rsidP="00EE09EA">
      <w:r>
        <w:t>Atividade Extra – Classe – 10 %</w:t>
      </w:r>
    </w:p>
    <w:p w14:paraId="017153E4" w14:textId="77777777" w:rsidR="00E012EC" w:rsidRDefault="00E012EC">
      <w:pPr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64129FD4" w14:textId="152682B7" w:rsidR="00594172" w:rsidRDefault="00594172" w:rsidP="00AF1A39">
      <w:pPr>
        <w:pStyle w:val="Heading1"/>
        <w:rPr>
          <w:noProof/>
        </w:rPr>
      </w:pPr>
      <w:bookmarkStart w:id="0" w:name="_GoBack"/>
      <w:bookmarkEnd w:id="0"/>
      <w:r w:rsidRPr="00C87B0E">
        <w:rPr>
          <w:noProof/>
        </w:rPr>
        <w:lastRenderedPageBreak/>
        <w:t>Bibliografia</w:t>
      </w:r>
    </w:p>
    <w:p w14:paraId="311BCE8C" w14:textId="7466D3BB" w:rsidR="00133DFA" w:rsidRDefault="008A2D4F" w:rsidP="00133DFA">
      <w:pPr>
        <w:ind w:firstLine="720"/>
      </w:pPr>
      <w:r>
        <w:t>RUSSO, Amadeu – Método completo de Saxofone. São Paulo: editora Irmã</w:t>
      </w:r>
      <w:r w:rsidR="00D443F2">
        <w:t>os Vitale,1953.</w:t>
      </w:r>
    </w:p>
    <w:p w14:paraId="2BDDBB4A" w14:textId="5156EBE5" w:rsidR="00D443F2" w:rsidRPr="00E012EC" w:rsidRDefault="00D443F2" w:rsidP="00133DFA">
      <w:pPr>
        <w:ind w:firstLine="720"/>
        <w:rPr>
          <w:lang w:val="en-US"/>
        </w:rPr>
      </w:pPr>
      <w:r w:rsidRPr="00E012EC">
        <w:rPr>
          <w:lang w:val="en-US"/>
        </w:rPr>
        <w:t>DENLEY, Ian – Scales and Arpeggios for Oboe. London. The Associated Board of the Royal Schools of Music,1995.</w:t>
      </w:r>
    </w:p>
    <w:p w14:paraId="6FFA9C79" w14:textId="588D4C47" w:rsidR="00D443F2" w:rsidRPr="00E012EC" w:rsidRDefault="00301C48" w:rsidP="00133DFA">
      <w:pPr>
        <w:ind w:firstLine="720"/>
        <w:rPr>
          <w:lang w:val="en-US"/>
        </w:rPr>
      </w:pPr>
      <w:r w:rsidRPr="00E012EC">
        <w:rPr>
          <w:lang w:val="en-US"/>
        </w:rPr>
        <w:t>BROD</w:t>
      </w:r>
      <w:r w:rsidR="00D443F2" w:rsidRPr="00E012EC">
        <w:rPr>
          <w:lang w:val="en-US"/>
        </w:rPr>
        <w:t xml:space="preserve"> – </w:t>
      </w:r>
      <w:r w:rsidRPr="00E012EC">
        <w:rPr>
          <w:lang w:val="en-US"/>
        </w:rPr>
        <w:t xml:space="preserve">20 </w:t>
      </w:r>
      <w:r w:rsidR="00D443F2" w:rsidRPr="00E012EC">
        <w:rPr>
          <w:lang w:val="en-US"/>
        </w:rPr>
        <w:t>Studi</w:t>
      </w:r>
      <w:r w:rsidRPr="00E012EC">
        <w:rPr>
          <w:lang w:val="en-US"/>
        </w:rPr>
        <w:t>es for Oboe or English Horn.New York. International Music Company, 1974</w:t>
      </w:r>
      <w:r w:rsidR="00D443F2" w:rsidRPr="00E012EC">
        <w:rPr>
          <w:lang w:val="en-US"/>
        </w:rPr>
        <w:t>.</w:t>
      </w:r>
    </w:p>
    <w:p w14:paraId="02C5A4B8" w14:textId="48306DFD" w:rsidR="00D443F2" w:rsidRPr="00E012EC" w:rsidRDefault="00301C48" w:rsidP="00133DFA">
      <w:pPr>
        <w:ind w:firstLine="720"/>
        <w:rPr>
          <w:lang w:val="en-US"/>
        </w:rPr>
      </w:pPr>
      <w:r w:rsidRPr="00E012EC">
        <w:rPr>
          <w:lang w:val="en-US"/>
        </w:rPr>
        <w:t>FERLING, Franz Wilhelm– 48 Studies for Oboe, op.31. New York. Carl Fischer.2008</w:t>
      </w:r>
      <w:r w:rsidR="00D443F2" w:rsidRPr="00E012EC">
        <w:rPr>
          <w:lang w:val="en-US"/>
        </w:rPr>
        <w:t>.</w:t>
      </w:r>
    </w:p>
    <w:p w14:paraId="2E87CA7D" w14:textId="60791C7E" w:rsidR="00D359DD" w:rsidRPr="00E012EC" w:rsidRDefault="00D359DD" w:rsidP="00133DFA">
      <w:pPr>
        <w:ind w:firstLine="720"/>
        <w:rPr>
          <w:lang w:val="en-US"/>
        </w:rPr>
      </w:pPr>
      <w:r w:rsidRPr="00E012EC">
        <w:rPr>
          <w:lang w:val="en-US"/>
        </w:rPr>
        <w:t>LOYON, Ernest – 32 Études pour hautbois ou saxophone. Paris. Gérard Billaudot. 1925.</w:t>
      </w:r>
    </w:p>
    <w:p w14:paraId="7F6FE8F3" w14:textId="3C091A42" w:rsidR="00A73BBC" w:rsidRPr="00E012EC" w:rsidRDefault="00A73BBC" w:rsidP="00133DFA">
      <w:pPr>
        <w:ind w:firstLine="720"/>
        <w:rPr>
          <w:lang w:val="en-US"/>
        </w:rPr>
      </w:pPr>
      <w:r w:rsidRPr="00E012EC">
        <w:rPr>
          <w:lang w:val="en-US"/>
        </w:rPr>
        <w:t>MILLER/LIEBERMANN, Vojislav/Winfried – Orchester – Probespiel – Oboe. Test Pieces for Orchestral Auditions. Frankfurt. Leipizig. London. New York. C.F.Peters</w:t>
      </w:r>
    </w:p>
    <w:p w14:paraId="2AD7E0D7" w14:textId="77777777" w:rsidR="00732F95" w:rsidRPr="00E012EC" w:rsidRDefault="00732F95" w:rsidP="00133DFA">
      <w:pPr>
        <w:ind w:firstLine="720"/>
        <w:rPr>
          <w:lang w:val="en-US"/>
        </w:rPr>
      </w:pPr>
    </w:p>
    <w:p w14:paraId="3A7E3AA4" w14:textId="7FBDACA5" w:rsidR="00110739" w:rsidRDefault="00732F95">
      <w:pPr>
        <w:rPr>
          <w:sz w:val="20"/>
          <w:szCs w:val="20"/>
        </w:rPr>
      </w:pPr>
      <w:r w:rsidRPr="00F13BCA">
        <w:rPr>
          <w:b/>
          <w:i/>
          <w:sz w:val="20"/>
          <w:szCs w:val="20"/>
        </w:rPr>
        <w:t xml:space="preserve">Peças: </w:t>
      </w:r>
      <w:r w:rsidRPr="00F13BCA">
        <w:rPr>
          <w:sz w:val="20"/>
          <w:szCs w:val="20"/>
        </w:rPr>
        <w:t>As peças serão escolhidas individualmente de acordo com o perfi</w:t>
      </w:r>
      <w:r w:rsidR="00D15909">
        <w:rPr>
          <w:sz w:val="20"/>
          <w:szCs w:val="20"/>
        </w:rPr>
        <w:t>l e nível técnico de cada aluno</w:t>
      </w:r>
    </w:p>
    <w:p w14:paraId="515D34C1" w14:textId="77777777" w:rsidR="00D15909" w:rsidRDefault="00D15909">
      <w:pPr>
        <w:rPr>
          <w:sz w:val="20"/>
          <w:szCs w:val="20"/>
        </w:rPr>
      </w:pPr>
    </w:p>
    <w:p w14:paraId="2A9542A9" w14:textId="77777777" w:rsidR="00D15909" w:rsidRPr="00D15909" w:rsidRDefault="00D15909">
      <w:pPr>
        <w:rPr>
          <w:sz w:val="20"/>
          <w:szCs w:val="20"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F1D6D" w:rsidRPr="00C87B0E" w14:paraId="54A22175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3B1B652D" w14:textId="77777777" w:rsidR="001F1D6D" w:rsidRPr="00C87B0E" w:rsidRDefault="001F1D6D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5053A81" w14:textId="77777777" w:rsidR="001F1D6D" w:rsidRPr="00C87B0E" w:rsidRDefault="001F1D6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F1D6D" w:rsidRPr="00C87B0E" w14:paraId="5176BA52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6AEA60FD" w14:textId="77777777" w:rsidR="001F1D6D" w:rsidRDefault="001F1D6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C97C1CC" w14:textId="77777777" w:rsidR="001F1D6D" w:rsidRDefault="001F1D6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4F27A90" w14:textId="77777777" w:rsidR="001F1D6D" w:rsidRDefault="001F1D6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554BCC9" w14:textId="77777777" w:rsidR="001F1D6D" w:rsidRDefault="001F1D6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EDB0FA9" w14:textId="77777777" w:rsidR="001F1D6D" w:rsidRDefault="001F1D6D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4F4996A" w14:textId="77777777" w:rsidR="001F1D6D" w:rsidRPr="00C87B0E" w:rsidRDefault="001F1D6D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6AE5B3D" w14:textId="77777777" w:rsidR="001F1D6D" w:rsidRPr="00C87B0E" w:rsidRDefault="001F1D6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9EF03EF" w14:textId="77777777" w:rsidR="001F1D6D" w:rsidRPr="00C87B0E" w:rsidRDefault="001F1D6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5A5F"/>
    <w:rsid w:val="0007638E"/>
    <w:rsid w:val="00084947"/>
    <w:rsid w:val="000E0A25"/>
    <w:rsid w:val="00102BA3"/>
    <w:rsid w:val="00110739"/>
    <w:rsid w:val="001161E6"/>
    <w:rsid w:val="00133DFA"/>
    <w:rsid w:val="00137542"/>
    <w:rsid w:val="001A0407"/>
    <w:rsid w:val="001D25D3"/>
    <w:rsid w:val="001D4D5D"/>
    <w:rsid w:val="001E0E4B"/>
    <w:rsid w:val="001F1D6D"/>
    <w:rsid w:val="0022151D"/>
    <w:rsid w:val="002418E7"/>
    <w:rsid w:val="002448BD"/>
    <w:rsid w:val="00265B50"/>
    <w:rsid w:val="002A1266"/>
    <w:rsid w:val="00301C48"/>
    <w:rsid w:val="003145EC"/>
    <w:rsid w:val="00371C47"/>
    <w:rsid w:val="003813B6"/>
    <w:rsid w:val="00387C8C"/>
    <w:rsid w:val="00387D30"/>
    <w:rsid w:val="00394B63"/>
    <w:rsid w:val="003A5D54"/>
    <w:rsid w:val="003D41F6"/>
    <w:rsid w:val="003E746B"/>
    <w:rsid w:val="004050FD"/>
    <w:rsid w:val="00407384"/>
    <w:rsid w:val="004267E0"/>
    <w:rsid w:val="0043751B"/>
    <w:rsid w:val="00460B50"/>
    <w:rsid w:val="00463FC5"/>
    <w:rsid w:val="00545ECB"/>
    <w:rsid w:val="00562F87"/>
    <w:rsid w:val="00594172"/>
    <w:rsid w:val="00596EE8"/>
    <w:rsid w:val="005A03BA"/>
    <w:rsid w:val="005A1684"/>
    <w:rsid w:val="005B7AC3"/>
    <w:rsid w:val="005C43F6"/>
    <w:rsid w:val="005D7FC2"/>
    <w:rsid w:val="005E08A3"/>
    <w:rsid w:val="006064D1"/>
    <w:rsid w:val="0062139B"/>
    <w:rsid w:val="006217CA"/>
    <w:rsid w:val="00696545"/>
    <w:rsid w:val="00732F95"/>
    <w:rsid w:val="00737451"/>
    <w:rsid w:val="007500AE"/>
    <w:rsid w:val="007707BA"/>
    <w:rsid w:val="00782FBB"/>
    <w:rsid w:val="007D7E0E"/>
    <w:rsid w:val="007F4D88"/>
    <w:rsid w:val="00831A89"/>
    <w:rsid w:val="008A2D4F"/>
    <w:rsid w:val="008C7196"/>
    <w:rsid w:val="008F13ED"/>
    <w:rsid w:val="009102E5"/>
    <w:rsid w:val="009C32A6"/>
    <w:rsid w:val="009F0DC7"/>
    <w:rsid w:val="00A110B2"/>
    <w:rsid w:val="00A2262A"/>
    <w:rsid w:val="00A56649"/>
    <w:rsid w:val="00A567CC"/>
    <w:rsid w:val="00A73BBC"/>
    <w:rsid w:val="00A800D8"/>
    <w:rsid w:val="00AC37E5"/>
    <w:rsid w:val="00AD605B"/>
    <w:rsid w:val="00AF1A39"/>
    <w:rsid w:val="00AF4E36"/>
    <w:rsid w:val="00B325CF"/>
    <w:rsid w:val="00B43BA2"/>
    <w:rsid w:val="00B81F6F"/>
    <w:rsid w:val="00BA2AA8"/>
    <w:rsid w:val="00BA43BD"/>
    <w:rsid w:val="00BA5BDC"/>
    <w:rsid w:val="00BA7E21"/>
    <w:rsid w:val="00BB79A2"/>
    <w:rsid w:val="00BC5427"/>
    <w:rsid w:val="00BC5635"/>
    <w:rsid w:val="00BC619A"/>
    <w:rsid w:val="00BD086A"/>
    <w:rsid w:val="00C17CE1"/>
    <w:rsid w:val="00C303E2"/>
    <w:rsid w:val="00C4299B"/>
    <w:rsid w:val="00C52743"/>
    <w:rsid w:val="00C84436"/>
    <w:rsid w:val="00C87B0E"/>
    <w:rsid w:val="00C90E76"/>
    <w:rsid w:val="00CC552F"/>
    <w:rsid w:val="00D15909"/>
    <w:rsid w:val="00D359DD"/>
    <w:rsid w:val="00D443F2"/>
    <w:rsid w:val="00D55F93"/>
    <w:rsid w:val="00D65C30"/>
    <w:rsid w:val="00D905F6"/>
    <w:rsid w:val="00DB4688"/>
    <w:rsid w:val="00DC10A5"/>
    <w:rsid w:val="00DC1DE6"/>
    <w:rsid w:val="00DE10A0"/>
    <w:rsid w:val="00DE6DFB"/>
    <w:rsid w:val="00E012EC"/>
    <w:rsid w:val="00E36D9A"/>
    <w:rsid w:val="00E55ED7"/>
    <w:rsid w:val="00ED5AE2"/>
    <w:rsid w:val="00EE09EA"/>
    <w:rsid w:val="00F045B5"/>
    <w:rsid w:val="00F26494"/>
    <w:rsid w:val="00F65B8D"/>
    <w:rsid w:val="00F9255C"/>
    <w:rsid w:val="00FA4275"/>
    <w:rsid w:val="00FB24AB"/>
    <w:rsid w:val="00FC3B87"/>
    <w:rsid w:val="00FD5481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1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44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538</Words>
  <Characters>3072</Characters>
  <Application>Microsoft Macintosh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3603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9</cp:revision>
  <cp:lastPrinted>2016-03-17T20:59:00Z</cp:lastPrinted>
  <dcterms:created xsi:type="dcterms:W3CDTF">2016-08-03T23:31:00Z</dcterms:created>
  <dcterms:modified xsi:type="dcterms:W3CDTF">2017-08-29T21:08:00Z</dcterms:modified>
</cp:coreProperties>
</file>