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3.8pt" o:ole="" fillcolor="window">
                  <v:imagedata r:id="rId4" o:title=""/>
                </v:shape>
                <o:OLEObject Type="Embed" ProgID="PBrush" ShapeID="_x0000_i1025" DrawAspect="Content" ObjectID="_1549966840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A530CEB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A96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3FFF01D" w:rsidR="005E08A3" w:rsidRPr="00C87B0E" w:rsidRDefault="001953DB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REPERTÓRIO CORAL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C6C24DA" w:rsidR="005E08A3" w:rsidRPr="00C87B0E" w:rsidRDefault="00690B5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7FD1BFF0" w:rsidR="005E08A3" w:rsidRPr="00C87B0E" w:rsidRDefault="00690B51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4EC681E1" w:rsidR="00F37188" w:rsidRPr="00F37188" w:rsidRDefault="001953DB" w:rsidP="00A47299">
      <w:pPr>
        <w:jc w:val="both"/>
      </w:pPr>
      <w:r>
        <w:t>Estudo da literatura coral sob o ponto de vista estético, analítico e estilístico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A41A6C6" w:rsidR="00F37188" w:rsidRPr="00F37188" w:rsidRDefault="00F37188" w:rsidP="00A47299">
      <w:pPr>
        <w:jc w:val="both"/>
      </w:pPr>
      <w:r>
        <w:t xml:space="preserve">Proceder </w:t>
      </w:r>
      <w:r w:rsidR="001953DB">
        <w:t>a exploração e estudo da literatura coral.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3A7E681" w14:textId="36496EE3" w:rsidR="001953DB" w:rsidRDefault="001953DB" w:rsidP="00F37188">
      <w:r>
        <w:t>Literatura Coral x Literatura Vocal: uma investigação</w:t>
      </w:r>
    </w:p>
    <w:p w14:paraId="0EC1A7A7" w14:textId="3A2FBD4D" w:rsidR="001953DB" w:rsidRDefault="001953DB" w:rsidP="00F37188">
      <w:r>
        <w:t>Literatura Coral Medieval e Renascentista</w:t>
      </w:r>
    </w:p>
    <w:p w14:paraId="778EC7D4" w14:textId="559CA618" w:rsidR="00F37188" w:rsidRDefault="00F37188" w:rsidP="00F37188">
      <w:r>
        <w:t xml:space="preserve">O estudo da </w:t>
      </w:r>
      <w:r w:rsidR="001953DB">
        <w:t>literatura coral</w:t>
      </w:r>
      <w:r>
        <w:t>: requisitos básicos, pressupostos teóricos, literatura e bibliografia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E715EFD" w:rsidR="00F37188" w:rsidRDefault="001953DB" w:rsidP="00F37188">
      <w:r>
        <w:t>Aulas téoricas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E96EA6" w:rsidRDefault="00594172" w:rsidP="00AF1A39">
      <w:pPr>
        <w:pStyle w:val="Heading1"/>
        <w:rPr>
          <w:noProof/>
          <w:lang w:val="en-US"/>
        </w:rPr>
      </w:pPr>
      <w:r w:rsidRPr="00E96EA6">
        <w:rPr>
          <w:noProof/>
          <w:lang w:val="en-US"/>
        </w:rPr>
        <w:lastRenderedPageBreak/>
        <w:t>Bibliografia</w:t>
      </w:r>
    </w:p>
    <w:p w14:paraId="24338A66" w14:textId="10963953" w:rsidR="00A07000" w:rsidRPr="00E96EA6" w:rsidRDefault="00A07000" w:rsidP="00A07000">
      <w:pPr>
        <w:ind w:left="567"/>
        <w:jc w:val="both"/>
        <w:rPr>
          <w:b/>
          <w:noProof/>
          <w:lang w:val="en-US"/>
        </w:rPr>
      </w:pPr>
      <w:r w:rsidRPr="00E96EA6">
        <w:rPr>
          <w:b/>
          <w:noProof/>
          <w:lang w:val="en-US"/>
        </w:rPr>
        <w:t>BÁSICA</w:t>
      </w:r>
    </w:p>
    <w:p w14:paraId="272F8DDC" w14:textId="5513A842" w:rsidR="00A176F8" w:rsidRDefault="00A176F8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 L. </w:t>
      </w:r>
      <w:r w:rsidRPr="00A176F8">
        <w:rPr>
          <w:i/>
          <w:noProof/>
          <w:lang w:val="en-US"/>
        </w:rPr>
        <w:t>Choral Music: History, Style and Performance Practice</w:t>
      </w:r>
      <w:r>
        <w:rPr>
          <w:noProof/>
          <w:lang w:val="en-US"/>
        </w:rPr>
        <w:t>. Englewood Cliffs: Prentice Hall, 1993</w:t>
      </w:r>
    </w:p>
    <w:p w14:paraId="1F17E70B" w14:textId="2E61C46C" w:rsidR="00FC341B" w:rsidRDefault="00FC341B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SHARP, Avery T. e FLOYD, James M. </w:t>
      </w:r>
      <w:r w:rsidRPr="00A176F8">
        <w:rPr>
          <w:i/>
          <w:noProof/>
          <w:lang w:val="en-US"/>
        </w:rPr>
        <w:t>Choral Music: a research and information guide</w:t>
      </w:r>
      <w:r w:rsidR="00A176F8">
        <w:rPr>
          <w:noProof/>
          <w:lang w:val="en-US"/>
        </w:rPr>
        <w:t>. 2</w:t>
      </w:r>
      <w:r w:rsidR="00A176F8" w:rsidRPr="00A176F8">
        <w:rPr>
          <w:noProof/>
          <w:vertAlign w:val="superscript"/>
          <w:lang w:val="en-US"/>
        </w:rPr>
        <w:t>nd</w:t>
      </w:r>
      <w:r w:rsidR="00A176F8">
        <w:rPr>
          <w:noProof/>
          <w:lang w:val="en-US"/>
        </w:rPr>
        <w:t xml:space="preserve"> Edition. New York: Routledge Music Bicliographies, 2011</w:t>
      </w:r>
    </w:p>
    <w:p w14:paraId="20B63D1B" w14:textId="02C05B94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4BC0E98D" w14:textId="5040387B" w:rsidR="00A176F8" w:rsidRPr="00E96EA6" w:rsidRDefault="00A176F8" w:rsidP="0056419D">
      <w:pPr>
        <w:ind w:left="567" w:hanging="567"/>
        <w:jc w:val="both"/>
        <w:rPr>
          <w:noProof/>
        </w:rPr>
      </w:pPr>
      <w:r>
        <w:rPr>
          <w:noProof/>
          <w:lang w:val="en-US"/>
        </w:rPr>
        <w:t xml:space="preserve">Choir Public Domain Library. </w:t>
      </w:r>
      <w:r w:rsidRPr="00E96EA6">
        <w:rPr>
          <w:noProof/>
        </w:rPr>
        <w:t xml:space="preserve">Disponível em </w:t>
      </w:r>
      <w:hyperlink r:id="rId6" w:history="1">
        <w:r w:rsidRPr="00E96EA6">
          <w:rPr>
            <w:rStyle w:val="Hyperlink"/>
            <w:noProof/>
          </w:rPr>
          <w:t>www.cpdl.org</w:t>
        </w:r>
      </w:hyperlink>
    </w:p>
    <w:p w14:paraId="42CC963F" w14:textId="77777777" w:rsidR="00A176F8" w:rsidRPr="00E96EA6" w:rsidRDefault="00A176F8" w:rsidP="0056419D">
      <w:pPr>
        <w:ind w:left="567" w:hanging="567"/>
        <w:jc w:val="both"/>
        <w:rPr>
          <w:noProof/>
        </w:rPr>
      </w:pPr>
    </w:p>
    <w:p w14:paraId="2294462A" w14:textId="0D7FF9DC" w:rsidR="008F13ED" w:rsidRPr="00E96EA6" w:rsidRDefault="00A07000" w:rsidP="00A07000">
      <w:pPr>
        <w:ind w:firstLine="567"/>
        <w:rPr>
          <w:b/>
          <w:noProof/>
        </w:rPr>
      </w:pPr>
      <w:r w:rsidRPr="00E96EA6">
        <w:rPr>
          <w:b/>
          <w:noProof/>
        </w:rPr>
        <w:t>COMPLEMENTAR</w:t>
      </w:r>
    </w:p>
    <w:p w14:paraId="53EF0F12" w14:textId="41EF1936" w:rsidR="00F45E8F" w:rsidRDefault="00F45E8F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ATLAS, Allan W. </w:t>
      </w:r>
      <w:r w:rsidRPr="00F45E8F">
        <w:rPr>
          <w:i/>
          <w:noProof/>
          <w:lang w:val="en-US"/>
        </w:rPr>
        <w:t>Reinassence Music: Music in Western Europe, 1400-1600</w:t>
      </w:r>
      <w:r>
        <w:rPr>
          <w:noProof/>
          <w:lang w:val="en-US"/>
        </w:rPr>
        <w:t>. New York: Norton &amp; Co., 1998.</w:t>
      </w:r>
    </w:p>
    <w:p w14:paraId="7EF48512" w14:textId="301248D4" w:rsidR="00F45E8F" w:rsidRDefault="00F45E8F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CROCKER, George J. </w:t>
      </w:r>
      <w:r w:rsidRPr="00F45E8F">
        <w:rPr>
          <w:i/>
          <w:noProof/>
          <w:lang w:val="en-US"/>
        </w:rPr>
        <w:t>An Introduction to Gregorian Chant</w:t>
      </w:r>
      <w:r>
        <w:rPr>
          <w:noProof/>
          <w:lang w:val="en-US"/>
        </w:rPr>
        <w:t>. New Haven: Yale Univ. Press, 2000.</w:t>
      </w:r>
    </w:p>
    <w:p w14:paraId="25F8319F" w14:textId="0CA70842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Robert. </w:t>
      </w:r>
      <w:r w:rsidRPr="00A176F8">
        <w:rPr>
          <w:i/>
          <w:noProof/>
          <w:lang w:val="en-US"/>
        </w:rPr>
        <w:t>Conducting Choral Music</w:t>
      </w:r>
      <w:r>
        <w:rPr>
          <w:noProof/>
          <w:lang w:val="en-US"/>
        </w:rPr>
        <w:t>. Boston: Allyn &amp; Bacon Inc., 1961</w:t>
      </w:r>
      <w:r w:rsidR="00F45E8F">
        <w:rPr>
          <w:noProof/>
          <w:lang w:val="en-US"/>
        </w:rPr>
        <w:t>.</w:t>
      </w:r>
    </w:p>
    <w:p w14:paraId="5F3BC760" w14:textId="60ACAAA8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77B93487" w14:textId="01C60536" w:rsidR="00A176F8" w:rsidRPr="00690B51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STRUNK, Oliver e TRETLER, Leo. </w:t>
      </w:r>
      <w:r w:rsidRPr="00A176F8">
        <w:rPr>
          <w:i/>
          <w:noProof/>
          <w:lang w:val="en-US"/>
        </w:rPr>
        <w:t>Source Readings in Music History</w:t>
      </w:r>
      <w:r>
        <w:rPr>
          <w:noProof/>
          <w:lang w:val="en-US"/>
        </w:rPr>
        <w:t xml:space="preserve">. </w:t>
      </w:r>
      <w:r w:rsidRPr="00A176F8">
        <w:rPr>
          <w:noProof/>
          <w:lang w:val="en-US"/>
        </w:rPr>
        <w:t>Edição revisada</w:t>
      </w:r>
      <w:r w:rsidRPr="00690B51">
        <w:rPr>
          <w:noProof/>
          <w:lang w:val="en-US"/>
        </w:rPr>
        <w:t>. New York: W. W. Norton &amp; Co., 1998.</w:t>
      </w:r>
    </w:p>
    <w:p w14:paraId="24C29E45" w14:textId="00DAA6C0" w:rsidR="00A176F8" w:rsidRPr="00E96EA6" w:rsidRDefault="00A176F8" w:rsidP="00A07000">
      <w:pPr>
        <w:ind w:left="567" w:hanging="567"/>
        <w:jc w:val="both"/>
        <w:rPr>
          <w:noProof/>
          <w:lang w:val="en-US"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E96EA6">
        <w:rPr>
          <w:noProof/>
          <w:lang w:val="en-US"/>
        </w:rPr>
        <w:t>Em 6 volumes. New York: Oxford Univ. Press, 2005</w:t>
      </w:r>
    </w:p>
    <w:p w14:paraId="4880B7F2" w14:textId="763ADD86" w:rsidR="00F45E8F" w:rsidRPr="00F45E8F" w:rsidRDefault="00F45E8F" w:rsidP="00A07000">
      <w:pPr>
        <w:ind w:left="567" w:hanging="567"/>
        <w:jc w:val="both"/>
        <w:rPr>
          <w:noProof/>
          <w:lang w:val="en-US"/>
        </w:rPr>
      </w:pPr>
      <w:r w:rsidRPr="00E96EA6">
        <w:rPr>
          <w:noProof/>
          <w:lang w:val="en-US"/>
        </w:rPr>
        <w:t xml:space="preserve">YUDIKIN, Jeremy. </w:t>
      </w:r>
      <w:r w:rsidRPr="00E96EA6">
        <w:rPr>
          <w:i/>
          <w:noProof/>
          <w:lang w:val="en-US"/>
        </w:rPr>
        <w:t>Music in Medieval Europe</w:t>
      </w:r>
      <w:r w:rsidRPr="00E96EA6">
        <w:rPr>
          <w:noProof/>
          <w:lang w:val="en-US"/>
        </w:rPr>
        <w:t xml:space="preserve">. </w:t>
      </w:r>
      <w:r w:rsidRPr="00F45E8F">
        <w:rPr>
          <w:noProof/>
          <w:lang w:val="en-US"/>
        </w:rPr>
        <w:t xml:space="preserve">Prentice Hall History of Music Series. </w:t>
      </w:r>
      <w:r>
        <w:rPr>
          <w:noProof/>
          <w:lang w:val="en-US"/>
        </w:rPr>
        <w:t>Upper Saddle River: Prentice Hall, 1989.</w:t>
      </w:r>
    </w:p>
    <w:p w14:paraId="17212252" w14:textId="77777777" w:rsidR="00A176F8" w:rsidRPr="00F45E8F" w:rsidRDefault="00A176F8" w:rsidP="00A07000">
      <w:pPr>
        <w:ind w:left="567" w:hanging="567"/>
        <w:jc w:val="both"/>
        <w:rPr>
          <w:noProof/>
          <w:lang w:val="en-US"/>
        </w:rPr>
      </w:pPr>
    </w:p>
    <w:p w14:paraId="01A119A8" w14:textId="77777777" w:rsidR="00A07000" w:rsidRPr="00F45E8F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6530411C" w:rsidR="00137542" w:rsidRPr="00C87B0E" w:rsidRDefault="00137542" w:rsidP="00E96EA6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DA2EF1" w:rsidRPr="00C87B0E">
              <w:rPr>
                <w:noProof/>
                <w:sz w:val="20"/>
                <w:szCs w:val="20"/>
              </w:rPr>
              <w:t xml:space="preserve">em </w:t>
            </w:r>
            <w:r w:rsidR="00DA2EF1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E96EA6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Default="00BC619A" w:rsidP="00E96EA6">
      <w:pPr>
        <w:jc w:val="center"/>
        <w:rPr>
          <w:noProof/>
          <w:sz w:val="20"/>
          <w:szCs w:val="20"/>
        </w:rPr>
      </w:pPr>
    </w:p>
    <w:p w14:paraId="2F74D51C" w14:textId="77777777" w:rsidR="00E96EA6" w:rsidRDefault="00E96EA6" w:rsidP="00E96EA6">
      <w:pPr>
        <w:jc w:val="center"/>
        <w:rPr>
          <w:noProof/>
          <w:sz w:val="20"/>
          <w:szCs w:val="20"/>
        </w:rPr>
      </w:pPr>
    </w:p>
    <w:p w14:paraId="608AF3A0" w14:textId="77777777" w:rsidR="00E96EA6" w:rsidRDefault="00E96EA6" w:rsidP="00E96EA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Pedro Ribeiro Kroger Junior</w:t>
      </w:r>
    </w:p>
    <w:p w14:paraId="4DB12FB8" w14:textId="77777777" w:rsidR="00E96EA6" w:rsidRDefault="00E96EA6" w:rsidP="00E96EA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Chefe do Departamento</w:t>
      </w:r>
    </w:p>
    <w:p w14:paraId="302058DB" w14:textId="77777777" w:rsidR="00E96EA6" w:rsidRPr="00C87B0E" w:rsidRDefault="00E96EA6" w:rsidP="00E96EA6">
      <w:pPr>
        <w:jc w:val="center"/>
        <w:rPr>
          <w:noProof/>
        </w:rPr>
      </w:pPr>
    </w:p>
    <w:sectPr w:rsidR="00E96EA6" w:rsidRPr="00C87B0E" w:rsidSect="00B83AB0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6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953DB"/>
    <w:rsid w:val="001A0DEA"/>
    <w:rsid w:val="001D25D3"/>
    <w:rsid w:val="001F2004"/>
    <w:rsid w:val="0022151D"/>
    <w:rsid w:val="002418E7"/>
    <w:rsid w:val="002448BD"/>
    <w:rsid w:val="00265B50"/>
    <w:rsid w:val="00304196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E08A3"/>
    <w:rsid w:val="006064D1"/>
    <w:rsid w:val="0062139B"/>
    <w:rsid w:val="006217CA"/>
    <w:rsid w:val="00690B51"/>
    <w:rsid w:val="00696545"/>
    <w:rsid w:val="00737451"/>
    <w:rsid w:val="0074487D"/>
    <w:rsid w:val="007707BA"/>
    <w:rsid w:val="008C7196"/>
    <w:rsid w:val="008F13ED"/>
    <w:rsid w:val="009102E5"/>
    <w:rsid w:val="00A07000"/>
    <w:rsid w:val="00A176F8"/>
    <w:rsid w:val="00A47299"/>
    <w:rsid w:val="00A567CC"/>
    <w:rsid w:val="00A800D8"/>
    <w:rsid w:val="00AC37E5"/>
    <w:rsid w:val="00AF1A39"/>
    <w:rsid w:val="00B325CF"/>
    <w:rsid w:val="00B43BA2"/>
    <w:rsid w:val="00B83AB0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A2EF1"/>
    <w:rsid w:val="00DB4688"/>
    <w:rsid w:val="00DC10A5"/>
    <w:rsid w:val="00E55ED7"/>
    <w:rsid w:val="00E96EA6"/>
    <w:rsid w:val="00EC137F"/>
    <w:rsid w:val="00F26494"/>
    <w:rsid w:val="00F37188"/>
    <w:rsid w:val="00F45E8F"/>
    <w:rsid w:val="00F9255C"/>
    <w:rsid w:val="00FC341B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53C1581E-806E-4F0E-9637-8D0350FB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www.cpdl.org" TargetMode="Externa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1978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Kroger</dc:creator>
  <cp:lastModifiedBy>Pedro Kroger</cp:lastModifiedBy>
  <cp:revision>5</cp:revision>
  <cp:lastPrinted>2016-03-17T20:59:00Z</cp:lastPrinted>
  <dcterms:created xsi:type="dcterms:W3CDTF">2016-05-03T19:11:00Z</dcterms:created>
  <dcterms:modified xsi:type="dcterms:W3CDTF">2017-03-02T16:34:00Z</dcterms:modified>
</cp:coreProperties>
</file>