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4" o:title=""/>
                </v:shape>
                <o:OLEObject Type="Embed" ProgID="PBrush" ShapeID="_x0000_i1025" DrawAspect="Content" ObjectID="_1549957719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5EAB6216" w:rsidR="005E08A3" w:rsidRPr="00C87B0E" w:rsidRDefault="00B451E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MUSA79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52240103" w:rsidR="005E08A3" w:rsidRPr="00C87B0E" w:rsidRDefault="00B451E3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HISTÓRIA DA MÚSICA 3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29F33A72" w:rsidR="005E08A3" w:rsidRPr="00C87B0E" w:rsidRDefault="0025456E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2156DADB" w:rsidR="005E08A3" w:rsidRPr="00C87B0E" w:rsidRDefault="0025456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54</w:t>
            </w:r>
          </w:p>
        </w:tc>
        <w:tc>
          <w:tcPr>
            <w:tcW w:w="637" w:type="dxa"/>
            <w:vAlign w:val="center"/>
          </w:tcPr>
          <w:p w14:paraId="4F341370" w14:textId="4E0359D8" w:rsidR="005E08A3" w:rsidRPr="00C87B0E" w:rsidRDefault="0025456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623" w:type="dxa"/>
            <w:vAlign w:val="center"/>
          </w:tcPr>
          <w:p w14:paraId="1BDA7D2A" w14:textId="1C16BE4E" w:rsidR="005E08A3" w:rsidRPr="00C87B0E" w:rsidRDefault="0025456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2F8F7966" w:rsidR="005E08A3" w:rsidRPr="00C87B0E" w:rsidRDefault="0025456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2CAB5E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  <w:r w:rsidR="0025456E">
        <w:rPr>
          <w:noProof/>
        </w:rPr>
        <w:t xml:space="preserve">: </w:t>
      </w:r>
    </w:p>
    <w:p w14:paraId="5A5ECF41" w14:textId="7129E524" w:rsidR="00AF3140" w:rsidRPr="003E4F65" w:rsidRDefault="00B451E3" w:rsidP="0025456E">
      <w:r w:rsidRPr="00B451E3">
        <w:t xml:space="preserve">A música ocidental e sua sociedade a partir do </w:t>
      </w:r>
      <w:r>
        <w:t>Classicism</w:t>
      </w:r>
      <w:r w:rsidRPr="00B451E3">
        <w:t>o (de 1750 até c. 1810) até o final do Romantismo (c. de 1910). Reflexão sobre os aspectos da música e sua característica temporal. Música e sociedade. Audição comentada de música das diversas fases dos períodos históricos mencionados, seus instrumentos e execução.</w:t>
      </w:r>
    </w:p>
    <w:p w14:paraId="3C2B5FEB" w14:textId="209AD664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  <w:r w:rsidR="0025456E">
        <w:rPr>
          <w:noProof/>
        </w:rPr>
        <w:t>:</w:t>
      </w:r>
    </w:p>
    <w:p w14:paraId="255DF55E" w14:textId="6E8D323D" w:rsidR="0025456E" w:rsidRDefault="003E4F65" w:rsidP="0025456E">
      <w:r w:rsidRPr="003E4F65">
        <w:t xml:space="preserve">Proporcionar contato em termos </w:t>
      </w:r>
      <w:r>
        <w:t xml:space="preserve">conceituais, perceptivos e contextuais </w:t>
      </w:r>
      <w:r w:rsidRPr="003E4F65">
        <w:t>histórico</w:t>
      </w:r>
      <w:r>
        <w:t>s</w:t>
      </w:r>
      <w:r w:rsidRPr="003E4F65">
        <w:t xml:space="preserve"> com </w:t>
      </w:r>
      <w:r>
        <w:t>a música n</w:t>
      </w:r>
      <w:r w:rsidR="00AF3140" w:rsidRPr="00AF3140">
        <w:t>os períodos renascentista e barroco.</w:t>
      </w:r>
      <w:r w:rsidR="00AF3140">
        <w:t xml:space="preserve"> </w:t>
      </w:r>
      <w:r w:rsidRPr="003E4F65">
        <w:t xml:space="preserve">Conhecer as teorias da música e o desenvolvimento da grafia e </w:t>
      </w:r>
      <w:r w:rsidR="00AF3140">
        <w:t xml:space="preserve">instrumentos </w:t>
      </w:r>
      <w:r w:rsidR="00B451E3" w:rsidRPr="00B451E3">
        <w:t xml:space="preserve">desde 1750 até cerca de 1910. </w:t>
      </w:r>
      <w:r w:rsidRPr="003E4F65">
        <w:t>Estabelecer condições necessárias para discernir sobre os estilos e formas pertencentes ao</w:t>
      </w:r>
      <w:r w:rsidR="00AF3140">
        <w:t>s</w:t>
      </w:r>
      <w:r w:rsidRPr="003E4F65">
        <w:t xml:space="preserve"> período</w:t>
      </w:r>
      <w:r w:rsidR="00AF3140">
        <w:t>s</w:t>
      </w:r>
      <w:r w:rsidRPr="003E4F65">
        <w:t xml:space="preserve"> </w:t>
      </w:r>
      <w:r w:rsidR="00AF3140">
        <w:t>abordados</w:t>
      </w:r>
      <w:r w:rsidRPr="003E4F65">
        <w:t>. Realizar audições comentadas sobre a música e sua relação com a sociedade da época.</w:t>
      </w:r>
    </w:p>
    <w:p w14:paraId="39B94254" w14:textId="2584B556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  <w:r w:rsidR="0025456E">
        <w:rPr>
          <w:noProof/>
        </w:rPr>
        <w:t>:</w:t>
      </w:r>
    </w:p>
    <w:p w14:paraId="2BBAB6EF" w14:textId="77777777" w:rsidR="00B451E3" w:rsidRDefault="00B451E3" w:rsidP="00B451E3">
      <w:r>
        <w:t xml:space="preserve">1) Precursores do período clássico (barroco tardio): </w:t>
      </w:r>
      <w:proofErr w:type="spellStart"/>
      <w:r>
        <w:t>Couperin</w:t>
      </w:r>
      <w:proofErr w:type="spellEnd"/>
      <w:r>
        <w:t xml:space="preserve">, </w:t>
      </w:r>
      <w:proofErr w:type="spellStart"/>
      <w:r>
        <w:t>Campra</w:t>
      </w:r>
      <w:proofErr w:type="spellEnd"/>
      <w:r>
        <w:t xml:space="preserve"> e </w:t>
      </w:r>
      <w:proofErr w:type="spellStart"/>
      <w:r>
        <w:t>Rameau</w:t>
      </w:r>
      <w:proofErr w:type="spellEnd"/>
      <w:r>
        <w:t>.</w:t>
      </w:r>
    </w:p>
    <w:p w14:paraId="3508B3E9" w14:textId="75ED796D" w:rsidR="00B451E3" w:rsidRDefault="00B451E3" w:rsidP="00B451E3">
      <w:r>
        <w:t xml:space="preserve">2) O rococó ou estilo galante de 1730 até o final da escola de Mannheim em 1780. Surgimento das tendências: Mannheim, Berlim e Viena. Principais formas instrumentais: sinfonia concerto e sonata. Principais compositores: </w:t>
      </w:r>
      <w:proofErr w:type="spellStart"/>
      <w:r>
        <w:t>Stamitz</w:t>
      </w:r>
      <w:proofErr w:type="spellEnd"/>
      <w:r>
        <w:t xml:space="preserve">, </w:t>
      </w:r>
      <w:proofErr w:type="spellStart"/>
      <w:r>
        <w:t>Schobert</w:t>
      </w:r>
      <w:proofErr w:type="spellEnd"/>
      <w:r>
        <w:t xml:space="preserve">, </w:t>
      </w:r>
      <w:proofErr w:type="spellStart"/>
      <w:r>
        <w:t>Sammartini</w:t>
      </w:r>
      <w:proofErr w:type="spellEnd"/>
      <w:r>
        <w:t>, C</w:t>
      </w:r>
      <w:r w:rsidR="00C0201B">
        <w:t>arl</w:t>
      </w:r>
      <w:r>
        <w:t xml:space="preserve"> </w:t>
      </w:r>
      <w:proofErr w:type="spellStart"/>
      <w:r>
        <w:t>Ph</w:t>
      </w:r>
      <w:proofErr w:type="spellEnd"/>
      <w:r>
        <w:t xml:space="preserve">. Bach, </w:t>
      </w:r>
      <w:r w:rsidR="00C0201B">
        <w:t xml:space="preserve">Johann </w:t>
      </w:r>
      <w:r>
        <w:t xml:space="preserve">Ch. Bach. O gosto musical: </w:t>
      </w:r>
      <w:proofErr w:type="spellStart"/>
      <w:r>
        <w:t>Empfindsamer</w:t>
      </w:r>
      <w:proofErr w:type="spellEnd"/>
      <w:r>
        <w:t xml:space="preserve"> Still e o Sturm </w:t>
      </w:r>
      <w:proofErr w:type="spellStart"/>
      <w:r>
        <w:t>und</w:t>
      </w:r>
      <w:proofErr w:type="spellEnd"/>
      <w:r>
        <w:t xml:space="preserve"> </w:t>
      </w:r>
      <w:proofErr w:type="spellStart"/>
      <w:r>
        <w:t>Drang</w:t>
      </w:r>
      <w:proofErr w:type="spellEnd"/>
      <w:r>
        <w:t xml:space="preserve">. </w:t>
      </w:r>
    </w:p>
    <w:p w14:paraId="29EAB741" w14:textId="77777777" w:rsidR="00B451E3" w:rsidRDefault="00B451E3" w:rsidP="00B451E3">
      <w:r>
        <w:t xml:space="preserve">3) A sociedade do sec. XVIII e os grandes eventos históricos: a Declaração dos Direitos Humanos e a Revolução Francesa com sua </w:t>
      </w:r>
      <w:proofErr w:type="spellStart"/>
      <w:r>
        <w:t>conseqüência</w:t>
      </w:r>
      <w:proofErr w:type="spellEnd"/>
      <w:r>
        <w:t xml:space="preserve"> na vida profissional do músico. </w:t>
      </w:r>
    </w:p>
    <w:p w14:paraId="2C8508A3" w14:textId="77777777" w:rsidR="00B451E3" w:rsidRDefault="00B451E3" w:rsidP="00B451E3">
      <w:r>
        <w:t>4) Período clássico propriamente dito (de 1780-1827). Principais compositores: Haydn, Mozart e Beethoven.</w:t>
      </w:r>
    </w:p>
    <w:p w14:paraId="06A92EC2" w14:textId="7DFB8615" w:rsidR="00B451E3" w:rsidRDefault="00B451E3" w:rsidP="00B451E3">
      <w:r>
        <w:t xml:space="preserve">5) A música vocal: a </w:t>
      </w:r>
      <w:proofErr w:type="spellStart"/>
      <w:r>
        <w:t>Querelle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Bouffons</w:t>
      </w:r>
      <w:proofErr w:type="spellEnd"/>
      <w:r>
        <w:t xml:space="preserve"> e as reformas empreendidas por Ch. </w:t>
      </w:r>
      <w:proofErr w:type="spellStart"/>
      <w:r>
        <w:t>Gluck</w:t>
      </w:r>
      <w:proofErr w:type="spellEnd"/>
      <w:r>
        <w:t xml:space="preserve"> </w:t>
      </w:r>
      <w:r w:rsidR="00C0201B">
        <w:t>n</w:t>
      </w:r>
      <w:r>
        <w:t>o gênero operístico.</w:t>
      </w:r>
    </w:p>
    <w:p w14:paraId="23737E47" w14:textId="77777777" w:rsidR="00B451E3" w:rsidRDefault="00B451E3" w:rsidP="00B451E3">
      <w:r>
        <w:t>6) A ópera no período clássico: Itália, França, Inglaterra, Alemanha e Áustria. A música vocal eclesiástica (missa, réquiem e magnificat).</w:t>
      </w:r>
    </w:p>
    <w:p w14:paraId="20C02D4E" w14:textId="0E4BA936" w:rsidR="00B451E3" w:rsidRDefault="00B451E3" w:rsidP="00B451E3">
      <w:r>
        <w:lastRenderedPageBreak/>
        <w:t>7) A música instrumental: o desenvolvimento das formas instrumentais de Haydn até Beethoven (sinfonia, concertos, e sonatas). A música de câmera: trio</w:t>
      </w:r>
      <w:r w:rsidR="00C0201B">
        <w:t>s</w:t>
      </w:r>
      <w:r>
        <w:t xml:space="preserve">, quartetos, serenata, divertimento e cassação. O classicismo no Brasil: José Maurício, Lobo de Mesquita, Damião Barbosa </w:t>
      </w:r>
      <w:r w:rsidR="00C0201B">
        <w:t xml:space="preserve">de Araújo </w:t>
      </w:r>
      <w:r>
        <w:t>e seus contemporâneos.</w:t>
      </w:r>
    </w:p>
    <w:p w14:paraId="0796D611" w14:textId="3282AAB0" w:rsidR="00B451E3" w:rsidRDefault="00B451E3" w:rsidP="00B451E3">
      <w:r>
        <w:t xml:space="preserve">8) Do classicismo ao romantismo: Beethoven e </w:t>
      </w:r>
      <w:r w:rsidR="00C0201B">
        <w:t>seu</w:t>
      </w:r>
      <w:r>
        <w:t>s três períodos. As características do romantismo. O indivíduo e a sociedade. Música e palavra: os grandes poetas e a consciência literária do romantismo.</w:t>
      </w:r>
    </w:p>
    <w:p w14:paraId="409EFDA7" w14:textId="60702D03" w:rsidR="00B451E3" w:rsidRDefault="00B451E3" w:rsidP="00B451E3">
      <w:r>
        <w:t>9) Música vocal (o lied alemão), música coral e litúrgica e a ópera (França, Itália, Alemanha</w:t>
      </w:r>
      <w:r w:rsidR="00C0201B">
        <w:t>, Península Ibérica</w:t>
      </w:r>
      <w:r>
        <w:t xml:space="preserve">). Wagner e o drama musical. </w:t>
      </w:r>
    </w:p>
    <w:p w14:paraId="2E75C157" w14:textId="77777777" w:rsidR="00B451E3" w:rsidRDefault="00B451E3" w:rsidP="00B451E3">
      <w:r>
        <w:t xml:space="preserve">10) O gênero instrumental. Música para piano (estudos, </w:t>
      </w:r>
      <w:proofErr w:type="spellStart"/>
      <w:r>
        <w:t>scherzos</w:t>
      </w:r>
      <w:proofErr w:type="spellEnd"/>
      <w:r>
        <w:t>, sonatas, danças e peças de caráter). Música de câmera (trios e quartetos). O gênero orquestral (o concerto, música incidental, suíte). Música programática (poema sinfônico, sinfonia descritiva, abertura de concerto).</w:t>
      </w:r>
    </w:p>
    <w:p w14:paraId="7686FFFE" w14:textId="5BD788D8" w:rsidR="00B451E3" w:rsidRDefault="00B451E3" w:rsidP="00B451E3">
      <w:r>
        <w:t xml:space="preserve">11) O romantismo tardio: Wolf, Mahler, R. Strauss. O romantismo no Brasil e seu aspecto nativista: Carlos Gomes, Silvio </w:t>
      </w:r>
      <w:proofErr w:type="spellStart"/>
      <w:r>
        <w:t>Deolindo</w:t>
      </w:r>
      <w:proofErr w:type="spellEnd"/>
      <w:r>
        <w:t xml:space="preserve"> </w:t>
      </w:r>
      <w:proofErr w:type="spellStart"/>
      <w:r>
        <w:t>Fróes</w:t>
      </w:r>
      <w:proofErr w:type="spellEnd"/>
      <w:r>
        <w:t>, Alberto Nepomuceno e seus contemporâneos. A</w:t>
      </w:r>
      <w:r w:rsidR="00620428">
        <w:t xml:space="preserve"> música de salão: Ernesto Nazareth</w:t>
      </w:r>
      <w:r>
        <w:t>, Chiquinha Gonzaga e seus contemporâneos.</w:t>
      </w:r>
    </w:p>
    <w:p w14:paraId="6F1F797D" w14:textId="7A0D17F8" w:rsidR="0025456E" w:rsidRDefault="00B451E3" w:rsidP="00B451E3">
      <w:r>
        <w:t xml:space="preserve">12) O nacionalismo musical: o grupo dos cinco (Rússia). A música francesa: </w:t>
      </w:r>
      <w:proofErr w:type="spellStart"/>
      <w:r>
        <w:t>Fauré</w:t>
      </w:r>
      <w:proofErr w:type="spellEnd"/>
      <w:r>
        <w:t xml:space="preserve"> e a </w:t>
      </w:r>
      <w:proofErr w:type="spellStart"/>
      <w:r>
        <w:t>chanson</w:t>
      </w:r>
      <w:proofErr w:type="spellEnd"/>
      <w:r>
        <w:t>. Os nacionalistas (</w:t>
      </w:r>
      <w:proofErr w:type="spellStart"/>
      <w:r>
        <w:t>Grieg</w:t>
      </w:r>
      <w:proofErr w:type="spellEnd"/>
      <w:r>
        <w:t xml:space="preserve">, </w:t>
      </w:r>
      <w:proofErr w:type="spellStart"/>
      <w:r>
        <w:t>Sibelius</w:t>
      </w:r>
      <w:proofErr w:type="spellEnd"/>
      <w:r>
        <w:t xml:space="preserve">, Ives, </w:t>
      </w:r>
      <w:proofErr w:type="spellStart"/>
      <w:r>
        <w:t>Elgar</w:t>
      </w:r>
      <w:proofErr w:type="spellEnd"/>
      <w:r>
        <w:t xml:space="preserve">, </w:t>
      </w:r>
      <w:proofErr w:type="spellStart"/>
      <w:r>
        <w:t>Albeniz</w:t>
      </w:r>
      <w:proofErr w:type="spellEnd"/>
      <w:r>
        <w:t>, Saint-</w:t>
      </w:r>
      <w:proofErr w:type="spellStart"/>
      <w:r>
        <w:t>Saëns</w:t>
      </w:r>
      <w:proofErr w:type="spellEnd"/>
      <w:r>
        <w:t>).</w:t>
      </w:r>
    </w:p>
    <w:p w14:paraId="635D7F86" w14:textId="5A47109E" w:rsidR="009806F0" w:rsidRPr="0025456E" w:rsidRDefault="009806F0" w:rsidP="00B451E3">
      <w:r>
        <w:t xml:space="preserve">13) O nacionalismo no Brasil: Ideologia e prática (Mario de Andrade, Villa-Lobos, Luciano </w:t>
      </w:r>
      <w:proofErr w:type="spellStart"/>
      <w:r>
        <w:t>Gallet</w:t>
      </w:r>
      <w:proofErr w:type="spellEnd"/>
      <w:r>
        <w:t>, e outros).</w:t>
      </w:r>
    </w:p>
    <w:p w14:paraId="7A928489" w14:textId="6F2D60B5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  <w:r w:rsidR="0025456E">
        <w:rPr>
          <w:noProof/>
        </w:rPr>
        <w:t>:</w:t>
      </w:r>
    </w:p>
    <w:p w14:paraId="7BAEBD57" w14:textId="03CB75BE" w:rsidR="00A86752" w:rsidRPr="00A86752" w:rsidRDefault="00A86752" w:rsidP="00A86752">
      <w:r w:rsidRPr="00A86752">
        <w:t>a) Aulas dialogais com pressuposto teórico</w:t>
      </w:r>
      <w:r>
        <w:t xml:space="preserve"> dos alunos</w:t>
      </w:r>
      <w:r w:rsidRPr="00A86752">
        <w:t xml:space="preserve">. </w:t>
      </w:r>
    </w:p>
    <w:p w14:paraId="79A2BDAB" w14:textId="77777777" w:rsidR="00A86752" w:rsidRPr="00A86752" w:rsidRDefault="00A86752" w:rsidP="00A86752">
      <w:r w:rsidRPr="00A86752">
        <w:t>b) Seminários de debates / Apresentação de trabalhos escritos.</w:t>
      </w:r>
    </w:p>
    <w:p w14:paraId="73534E1E" w14:textId="2F70BA77" w:rsidR="00A86752" w:rsidRPr="00A86752" w:rsidRDefault="00A86752" w:rsidP="00A86752">
      <w:r w:rsidRPr="00A86752">
        <w:t xml:space="preserve">c) Recursos de análise e crítica dos textos </w:t>
      </w:r>
      <w:r>
        <w:t xml:space="preserve">e contextos </w:t>
      </w:r>
      <w:r w:rsidRPr="00A86752">
        <w:t>selecionados.</w:t>
      </w:r>
    </w:p>
    <w:p w14:paraId="3AE3EFFF" w14:textId="11075BB7" w:rsidR="0025456E" w:rsidRPr="0025456E" w:rsidRDefault="00A86752" w:rsidP="00A86752">
      <w:r w:rsidRPr="00A86752">
        <w:t>d) Prática de reconhecimento</w:t>
      </w:r>
      <w:r>
        <w:t xml:space="preserve"> e análise</w:t>
      </w:r>
      <w:r w:rsidRPr="00A86752">
        <w:t xml:space="preserve"> auditivo d</w:t>
      </w:r>
      <w:r>
        <w:t xml:space="preserve">e músicas do período abordado. </w:t>
      </w:r>
    </w:p>
    <w:p w14:paraId="67F049E0" w14:textId="670B0A44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  <w:r w:rsidR="0025456E">
        <w:rPr>
          <w:noProof/>
        </w:rPr>
        <w:t>:</w:t>
      </w:r>
    </w:p>
    <w:p w14:paraId="557AE75F" w14:textId="1250C366" w:rsidR="0025456E" w:rsidRPr="0025456E" w:rsidRDefault="003E4F65" w:rsidP="0025456E">
      <w:r>
        <w:t xml:space="preserve">Serão realizados </w:t>
      </w:r>
      <w:r w:rsidR="00551BD4">
        <w:t>(</w:t>
      </w:r>
      <w:r>
        <w:t>pelo menos</w:t>
      </w:r>
      <w:r w:rsidR="00551BD4">
        <w:t>)</w:t>
      </w:r>
      <w:r>
        <w:t xml:space="preserve"> 1 seminário oral (individual ou coletivo a critério do docente), 2 trabalhos escritos (a serem realizados individualmente e entregues impressos ao docente) e 2 provas escritas (individuais, a partir de questionário e/ou audições, na sala de aula) por semestre.</w:t>
      </w:r>
      <w:r w:rsidR="00A86752">
        <w:t xml:space="preserve"> Ainda, será avaliado o grau de participação ativa de cada aluno nas aulas.</w:t>
      </w:r>
    </w:p>
    <w:p w14:paraId="64129FD4" w14:textId="64594786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  <w:r w:rsidR="0025456E">
        <w:rPr>
          <w:noProof/>
        </w:rPr>
        <w:t>:</w:t>
      </w:r>
    </w:p>
    <w:p w14:paraId="53D25987" w14:textId="4AB8D720" w:rsidR="004C1305" w:rsidRDefault="004C1305" w:rsidP="004C1305">
      <w:r>
        <w:t xml:space="preserve">BARRENECHEA, Mariano Antonio. </w:t>
      </w:r>
      <w:r>
        <w:rPr>
          <w:b/>
          <w:bCs/>
        </w:rPr>
        <w:t xml:space="preserve">Historia </w:t>
      </w:r>
      <w:r w:rsidR="00620428">
        <w:rPr>
          <w:b/>
          <w:bCs/>
        </w:rPr>
        <w:t>estética</w:t>
      </w:r>
      <w:r>
        <w:rPr>
          <w:b/>
          <w:bCs/>
        </w:rPr>
        <w:t xml:space="preserve"> de </w:t>
      </w:r>
      <w:proofErr w:type="spellStart"/>
      <w:r>
        <w:rPr>
          <w:b/>
          <w:bCs/>
        </w:rPr>
        <w:t>la</w:t>
      </w:r>
      <w:proofErr w:type="spellEnd"/>
      <w:r>
        <w:rPr>
          <w:b/>
          <w:bCs/>
        </w:rPr>
        <w:t xml:space="preserve"> </w:t>
      </w:r>
      <w:r w:rsidR="00620428">
        <w:rPr>
          <w:b/>
          <w:bCs/>
        </w:rPr>
        <w:t>música</w:t>
      </w:r>
      <w:r>
        <w:rPr>
          <w:b/>
          <w:bCs/>
        </w:rPr>
        <w:t xml:space="preserve">. </w:t>
      </w:r>
      <w:r>
        <w:t xml:space="preserve">3. ed. Buenos Aires, AR: </w:t>
      </w:r>
      <w:proofErr w:type="spellStart"/>
      <w:r>
        <w:t>Claridad</w:t>
      </w:r>
      <w:proofErr w:type="spellEnd"/>
      <w:r>
        <w:t xml:space="preserve">, 1963. 479 p. </w:t>
      </w:r>
    </w:p>
    <w:p w14:paraId="442A8639" w14:textId="3312354B" w:rsidR="004C1305" w:rsidRDefault="004C1305" w:rsidP="004C1305">
      <w:r>
        <w:t>CANDÉ, Roland de. HISTÓRIA UNIVERSAL DA MÚSICA. 2 vols. Tradução de Eduardo Brandão. São Paulo: Martins Fontes, 1994.</w:t>
      </w:r>
    </w:p>
    <w:p w14:paraId="40CA02D2" w14:textId="65A07CC4" w:rsidR="00620428" w:rsidRDefault="00620428" w:rsidP="004C1305">
      <w:r w:rsidRPr="00620428">
        <w:t>CLÉMENT, Catherine. A ÓPERA OU A DERROTA DAS MULHERES. Tradução de Rachel Gutiérrez. Rio de Janeiro: Rocco, 1993.</w:t>
      </w:r>
    </w:p>
    <w:p w14:paraId="016129EF" w14:textId="449CE325" w:rsidR="004C1305" w:rsidRDefault="004C1305" w:rsidP="004C1305">
      <w:r>
        <w:t>DAHLHAUS, Carl. ESTÉTICA MUSICAL. Tradução de Artur Morão. Lisboa: Edições 70, 1991.</w:t>
      </w:r>
    </w:p>
    <w:p w14:paraId="1AE37D13" w14:textId="77777777" w:rsidR="004C1305" w:rsidRPr="009A27E6" w:rsidRDefault="004C1305" w:rsidP="004C1305">
      <w:r w:rsidRPr="00620428">
        <w:t xml:space="preserve">GROUT, Donald J. e </w:t>
      </w:r>
      <w:proofErr w:type="spellStart"/>
      <w:r w:rsidRPr="00620428">
        <w:t>Palisca</w:t>
      </w:r>
      <w:proofErr w:type="spellEnd"/>
      <w:r w:rsidRPr="00620428">
        <w:t xml:space="preserve">, Claude V.  </w:t>
      </w:r>
      <w:r>
        <w:t xml:space="preserve">HISTÓRIA DA MÚSICA OCIDENTAL. Tradução de Ana Luísa Faria. </w:t>
      </w:r>
      <w:r w:rsidRPr="009A27E6">
        <w:t>Lisboa: Gradiva, 1994.</w:t>
      </w:r>
    </w:p>
    <w:p w14:paraId="3E70B5BB" w14:textId="70555A28" w:rsidR="004C1305" w:rsidRDefault="004C1305" w:rsidP="004C1305">
      <w:r>
        <w:lastRenderedPageBreak/>
        <w:t xml:space="preserve">HARNONCOURT, </w:t>
      </w:r>
      <w:proofErr w:type="spellStart"/>
      <w:r>
        <w:t>Nikolaus</w:t>
      </w:r>
      <w:proofErr w:type="spellEnd"/>
      <w:r>
        <w:t>. O DIÁLOGO MUSICAL: MONTEVERDI, BACH E MOZART. Tradução de Luiz Paulo Sampaio. Rio de Janeiro: Jorge Zahar Editor, 1993.</w:t>
      </w:r>
    </w:p>
    <w:p w14:paraId="12E50B1A" w14:textId="1C3690B5" w:rsidR="004C1305" w:rsidRPr="009A27E6" w:rsidRDefault="004C1305" w:rsidP="004C1305">
      <w:pPr>
        <w:rPr>
          <w:lang w:val="es-ES_tradnl"/>
        </w:rPr>
      </w:pPr>
      <w:r w:rsidRPr="009A27E6">
        <w:rPr>
          <w:lang w:val="es-ES_tradnl"/>
        </w:rPr>
        <w:t xml:space="preserve">HISTORIA general de la </w:t>
      </w:r>
      <w:r w:rsidR="00620428" w:rsidRPr="009A27E6">
        <w:rPr>
          <w:lang w:val="es-ES_tradnl"/>
        </w:rPr>
        <w:t>música</w:t>
      </w:r>
      <w:r w:rsidRPr="009A27E6">
        <w:rPr>
          <w:lang w:val="es-ES_tradnl"/>
        </w:rPr>
        <w:t xml:space="preserve">. </w:t>
      </w:r>
      <w:r w:rsidRPr="00B6154B">
        <w:rPr>
          <w:lang w:val="es-ES_tradnl"/>
        </w:rPr>
        <w:t xml:space="preserve">Madrid: Ediciones Istmo, 1968. </w:t>
      </w:r>
      <w:r w:rsidRPr="009A27E6">
        <w:rPr>
          <w:lang w:val="es-ES_tradnl"/>
        </w:rPr>
        <w:t xml:space="preserve">4v. ISBN 8470900854(broch.) </w:t>
      </w:r>
    </w:p>
    <w:p w14:paraId="77E798D1" w14:textId="77777777" w:rsidR="004C1305" w:rsidRDefault="004C1305" w:rsidP="004C1305">
      <w:r w:rsidRPr="009A27E6">
        <w:t xml:space="preserve">LOVELOCK, William. </w:t>
      </w:r>
      <w:r>
        <w:t>HISTÓRIA CONCISA DA MÚSICA. Tradução de Álvaro Cabral. São Paulo: Martins Fontes Editora, 1987.</w:t>
      </w:r>
    </w:p>
    <w:p w14:paraId="053188F2" w14:textId="77777777" w:rsidR="004C1305" w:rsidRDefault="004C1305" w:rsidP="004C1305">
      <w:r>
        <w:t>MARIZ, Vasco. HISTÓRIA DA MÚSICA NO BRASIL. 4º ed. Rio de Janeiro: Civilização Brasileira, 1994.</w:t>
      </w:r>
    </w:p>
    <w:p w14:paraId="0ADE88DC" w14:textId="77777777" w:rsidR="004C1305" w:rsidRDefault="004C1305" w:rsidP="004C1305">
      <w:r>
        <w:t xml:space="preserve">MASSIN, Brigitte. </w:t>
      </w:r>
      <w:r>
        <w:rPr>
          <w:b/>
          <w:bCs/>
        </w:rPr>
        <w:t xml:space="preserve">Historia da música ocidental. </w:t>
      </w:r>
      <w:r>
        <w:t>Rio de Janeiro, RJ: Nova Fronteira, 1997. 1255p. ISBN 8520909078 (</w:t>
      </w:r>
      <w:proofErr w:type="spellStart"/>
      <w:r>
        <w:t>broch</w:t>
      </w:r>
      <w:proofErr w:type="spellEnd"/>
      <w:r>
        <w:t xml:space="preserve">.). </w:t>
      </w:r>
    </w:p>
    <w:p w14:paraId="65422F1A" w14:textId="30DAA307" w:rsidR="004C1305" w:rsidRDefault="00325F4F" w:rsidP="004C1305">
      <w:r>
        <w:t>MICHELS</w:t>
      </w:r>
      <w:r w:rsidR="004C1305">
        <w:t xml:space="preserve">, </w:t>
      </w:r>
      <w:proofErr w:type="spellStart"/>
      <w:r w:rsidR="004C1305">
        <w:t>Ulrich</w:t>
      </w:r>
      <w:proofErr w:type="spellEnd"/>
      <w:r w:rsidR="004C1305">
        <w:t xml:space="preserve">. ATLAS DE MÚSICA. 2 vols. Tradução de León Mames. Madrid: </w:t>
      </w:r>
      <w:proofErr w:type="spellStart"/>
      <w:r w:rsidR="004C1305">
        <w:t>Alianza</w:t>
      </w:r>
      <w:proofErr w:type="spellEnd"/>
      <w:r w:rsidR="004C1305">
        <w:t xml:space="preserve"> Editorial, 1982.</w:t>
      </w:r>
    </w:p>
    <w:p w14:paraId="3715E205" w14:textId="628687AF" w:rsidR="004C1305" w:rsidRDefault="00325F4F" w:rsidP="004C1305">
      <w:r>
        <w:t>MOORE</w:t>
      </w:r>
      <w:r w:rsidR="004C1305">
        <w:t>, Douglas. GUIA DOS ESTILOS MUSICAIS: DO MADRIGAL À MÚSICA MODERNA. Tradução de Teresa Louro Pérez. Lisboa: Edições 70, 1991</w:t>
      </w:r>
    </w:p>
    <w:p w14:paraId="065122C5" w14:textId="2009C5ED" w:rsidR="00620428" w:rsidRDefault="00620428" w:rsidP="004C1305">
      <w:r w:rsidRPr="009A27E6">
        <w:t xml:space="preserve">PAULY, Reinhard G. LA MUSICA EN EL PERIODO CLASICO. </w:t>
      </w:r>
      <w:r w:rsidRPr="00620428">
        <w:t xml:space="preserve">Tradução de Gerardo V. </w:t>
      </w:r>
      <w:proofErr w:type="spellStart"/>
      <w:r w:rsidRPr="00620428">
        <w:t>Huseby</w:t>
      </w:r>
      <w:proofErr w:type="spellEnd"/>
      <w:r w:rsidRPr="00620428">
        <w:t xml:space="preserve">. Bueno Aires: Editorial Víctor </w:t>
      </w:r>
      <w:proofErr w:type="spellStart"/>
      <w:r w:rsidRPr="00620428">
        <w:t>Leru</w:t>
      </w:r>
      <w:proofErr w:type="spellEnd"/>
      <w:r w:rsidRPr="00620428">
        <w:t>, 1974.</w:t>
      </w:r>
    </w:p>
    <w:p w14:paraId="5D8CB108" w14:textId="71AFA5FF" w:rsidR="004C1305" w:rsidRDefault="00325F4F" w:rsidP="004C1305">
      <w:r>
        <w:t>RAYNOR</w:t>
      </w:r>
      <w:r w:rsidR="004C1305">
        <w:t xml:space="preserve">, Henry. HISTORIA SOCIAL DA MÚSICA: DA IDADE MÉDIA A BEETHOVEN. Tradução de </w:t>
      </w:r>
      <w:proofErr w:type="spellStart"/>
      <w:r w:rsidR="004C1305">
        <w:t>Nathanael</w:t>
      </w:r>
      <w:proofErr w:type="spellEnd"/>
      <w:r w:rsidR="004C1305">
        <w:t xml:space="preserve"> C. Caixeiro. Rio de Janeiro: Zahar Editores, 1981.</w:t>
      </w:r>
    </w:p>
    <w:p w14:paraId="79706A3A" w14:textId="57CD5ADC" w:rsidR="004C1305" w:rsidRDefault="00325F4F" w:rsidP="004C1305">
      <w:r>
        <w:t>SICHEL</w:t>
      </w:r>
      <w:r w:rsidR="004C1305">
        <w:t xml:space="preserve">, Edith. O RENASCIMENTO. Tradução de </w:t>
      </w:r>
      <w:proofErr w:type="spellStart"/>
      <w:r w:rsidR="004C1305">
        <w:t>Iracilda</w:t>
      </w:r>
      <w:proofErr w:type="spellEnd"/>
      <w:r w:rsidR="004C1305">
        <w:t xml:space="preserve"> M. Damasceno. 3º ed. Rio de Janeiro: Zahar Editores, 1977.</w:t>
      </w:r>
    </w:p>
    <w:p w14:paraId="58DF4604" w14:textId="22DB0450" w:rsidR="00620428" w:rsidRDefault="00620428" w:rsidP="004C1305">
      <w:r>
        <w:t xml:space="preserve">SOTUYO, Pablo. </w:t>
      </w:r>
      <w:r>
        <w:rPr>
          <w:b/>
          <w:bCs/>
        </w:rPr>
        <w:t xml:space="preserve">Damião Barbosa de Araújo (1778-1856): </w:t>
      </w:r>
      <w:r>
        <w:t>novas achegas biográficas e musicais. Salvador, BA: Fundação Gregório de Mattos: EDUFBA, 2007. 162 p. ISBN 9788523204570 (</w:t>
      </w:r>
      <w:proofErr w:type="spellStart"/>
      <w:r>
        <w:t>broch</w:t>
      </w:r>
      <w:proofErr w:type="spellEnd"/>
      <w:r>
        <w:t>.)</w:t>
      </w:r>
    </w:p>
    <w:p w14:paraId="68A8299B" w14:textId="7A6E56E7" w:rsidR="004C1305" w:rsidRDefault="00325F4F" w:rsidP="004C1305">
      <w:r>
        <w:t>STEHMAN</w:t>
      </w:r>
      <w:r w:rsidR="004C1305">
        <w:t>, Jacques. HISTÓRIA DA MÚSICA EUROPEIA: DAS ORIGENS AOS NOSSOS DIAS. Tradução de Maria Teresa Athayde. 2º ed. Lisboa: Livraria Bertrand, 1979.</w:t>
      </w:r>
    </w:p>
    <w:p w14:paraId="165106F0" w14:textId="4DF9D71C" w:rsidR="004C1305" w:rsidRDefault="00325F4F" w:rsidP="004C1305">
      <w:r>
        <w:t>TAPIÉ</w:t>
      </w:r>
      <w:r w:rsidR="004C1305">
        <w:t xml:space="preserve">, Victor-L. O BARROCO. Tradução de Armando Ribeiro Pinto. São Paulo: Editora </w:t>
      </w:r>
      <w:proofErr w:type="spellStart"/>
      <w:r w:rsidR="004C1305">
        <w:t>Cultrix</w:t>
      </w:r>
      <w:proofErr w:type="spellEnd"/>
      <w:r w:rsidR="004C1305">
        <w:t>, 1983.</w:t>
      </w:r>
    </w:p>
    <w:p w14:paraId="3D83E0AE" w14:textId="0F94DCA0" w:rsidR="004C1305" w:rsidRDefault="00325F4F" w:rsidP="004C1305">
      <w:r>
        <w:t>ZAMACOIS</w:t>
      </w:r>
      <w:r w:rsidR="004C1305">
        <w:t xml:space="preserve">, </w:t>
      </w:r>
      <w:proofErr w:type="spellStart"/>
      <w:r w:rsidR="004C1305">
        <w:t>Joaquím</w:t>
      </w:r>
      <w:proofErr w:type="spellEnd"/>
      <w:r w:rsidR="004C1305">
        <w:t xml:space="preserve">. </w:t>
      </w:r>
      <w:r w:rsidR="004C1305" w:rsidRPr="004C1305">
        <w:rPr>
          <w:lang w:val="es-ES_tradnl"/>
        </w:rPr>
        <w:t xml:space="preserve">TEMAS DE ESTÉTICA Y DE HISTORIA DE LA MÚSICA. </w:t>
      </w:r>
      <w:r w:rsidR="004C1305">
        <w:t>3º ed. Barcelona: Editorial Labor, 1986.</w:t>
      </w:r>
    </w:p>
    <w:p w14:paraId="4E90C7B4" w14:textId="074F5598" w:rsidR="004C1305" w:rsidRDefault="004C1305" w:rsidP="004C1305">
      <w:r>
        <w:t>_____. CURSO DE FORMAS MUSICALES. 6º ed. Barcelona: Editorial Labor, 1985.</w:t>
      </w:r>
    </w:p>
    <w:p w14:paraId="09936EA8" w14:textId="77777777" w:rsidR="004C1305" w:rsidRDefault="004C1305" w:rsidP="004C1305"/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223B07" w:rsidRPr="00C87B0E" w14:paraId="38FDE2AE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75ACACB9" w14:textId="77777777" w:rsidR="00223B07" w:rsidRPr="00C87B0E" w:rsidRDefault="00223B07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C6B3C86" w14:textId="77777777" w:rsidR="00223B07" w:rsidRPr="00C87B0E" w:rsidRDefault="00223B07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223B07" w:rsidRPr="00C87B0E" w14:paraId="39C16737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7EEE0CBE" w14:textId="77777777" w:rsidR="00223B07" w:rsidRDefault="00223B07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0D6BC592" w14:textId="77777777" w:rsidR="00223B07" w:rsidRDefault="00223B07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7A871EEB" w14:textId="77777777" w:rsidR="00223B07" w:rsidRDefault="00223B07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2CBA1602" w14:textId="77777777" w:rsidR="00223B07" w:rsidRDefault="00223B07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79EB0F48" w14:textId="77777777" w:rsidR="00223B07" w:rsidRDefault="00223B07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49B64513" w14:textId="77777777" w:rsidR="00223B07" w:rsidRPr="00C87B0E" w:rsidRDefault="00223B07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7084D6EC" w14:textId="77777777" w:rsidR="00223B07" w:rsidRPr="00C87B0E" w:rsidRDefault="00223B07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33360097" w14:textId="77777777" w:rsidR="00223B07" w:rsidRPr="00C87B0E" w:rsidRDefault="00223B07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223B07">
      <w:pgSz w:w="11906" w:h="16838" w:code="9"/>
      <w:pgMar w:top="1440" w:right="1440" w:bottom="1440" w:left="1440" w:header="720" w:footer="720" w:gutter="0"/>
      <w:cols w:space="720"/>
      <w:docGrid w:linePitch="36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s-ES_tradnl" w:vendorID="64" w:dllVersion="6" w:nlCheck="1" w:checkStyle="1"/>
  <w:activeWritingStyle w:appName="MSWord" w:lang="es-ES" w:vendorID="64" w:dllVersion="6" w:nlCheck="1" w:checkStyle="1"/>
  <w:activeWritingStyle w:appName="MSWord" w:lang="pt-BR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093C72"/>
    <w:rsid w:val="00110739"/>
    <w:rsid w:val="001161E6"/>
    <w:rsid w:val="00137542"/>
    <w:rsid w:val="001D25D3"/>
    <w:rsid w:val="00213767"/>
    <w:rsid w:val="0022151D"/>
    <w:rsid w:val="00223B07"/>
    <w:rsid w:val="002418E7"/>
    <w:rsid w:val="002448BD"/>
    <w:rsid w:val="0025456E"/>
    <w:rsid w:val="00265B50"/>
    <w:rsid w:val="002E789E"/>
    <w:rsid w:val="00325F4F"/>
    <w:rsid w:val="00371C47"/>
    <w:rsid w:val="003813B6"/>
    <w:rsid w:val="00387D30"/>
    <w:rsid w:val="00394B63"/>
    <w:rsid w:val="003A5D54"/>
    <w:rsid w:val="003E4F65"/>
    <w:rsid w:val="00407384"/>
    <w:rsid w:val="00463721"/>
    <w:rsid w:val="00463FC5"/>
    <w:rsid w:val="004C1305"/>
    <w:rsid w:val="00551BD4"/>
    <w:rsid w:val="00594172"/>
    <w:rsid w:val="00596EE8"/>
    <w:rsid w:val="005E08A3"/>
    <w:rsid w:val="006064D1"/>
    <w:rsid w:val="00620428"/>
    <w:rsid w:val="0062139B"/>
    <w:rsid w:val="006217CA"/>
    <w:rsid w:val="00696545"/>
    <w:rsid w:val="00737451"/>
    <w:rsid w:val="007707BA"/>
    <w:rsid w:val="008C7196"/>
    <w:rsid w:val="008F13ED"/>
    <w:rsid w:val="009102E5"/>
    <w:rsid w:val="009806F0"/>
    <w:rsid w:val="009A27E6"/>
    <w:rsid w:val="00A567CC"/>
    <w:rsid w:val="00A800D8"/>
    <w:rsid w:val="00A86752"/>
    <w:rsid w:val="00AC37E5"/>
    <w:rsid w:val="00AF1A39"/>
    <w:rsid w:val="00AF3140"/>
    <w:rsid w:val="00B27585"/>
    <w:rsid w:val="00B325CF"/>
    <w:rsid w:val="00B43BA2"/>
    <w:rsid w:val="00B451E3"/>
    <w:rsid w:val="00B6154B"/>
    <w:rsid w:val="00BA2AA8"/>
    <w:rsid w:val="00BA43BD"/>
    <w:rsid w:val="00BA5BDC"/>
    <w:rsid w:val="00BB79A2"/>
    <w:rsid w:val="00BC5427"/>
    <w:rsid w:val="00BC5635"/>
    <w:rsid w:val="00BC619A"/>
    <w:rsid w:val="00BD086A"/>
    <w:rsid w:val="00C0201B"/>
    <w:rsid w:val="00C17CE1"/>
    <w:rsid w:val="00C52743"/>
    <w:rsid w:val="00C84436"/>
    <w:rsid w:val="00C87B0E"/>
    <w:rsid w:val="00C90E76"/>
    <w:rsid w:val="00CC552F"/>
    <w:rsid w:val="00D55F93"/>
    <w:rsid w:val="00D905F6"/>
    <w:rsid w:val="00DB4688"/>
    <w:rsid w:val="00DC10A5"/>
    <w:rsid w:val="00E55ED7"/>
    <w:rsid w:val="00F26494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990</Words>
  <Characters>5645</Characters>
  <Application>Microsoft Macintosh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7</cp:revision>
  <cp:lastPrinted>2016-03-17T20:59:00Z</cp:lastPrinted>
  <dcterms:created xsi:type="dcterms:W3CDTF">2016-07-25T01:58:00Z</dcterms:created>
  <dcterms:modified xsi:type="dcterms:W3CDTF">2017-03-02T14:02:00Z</dcterms:modified>
</cp:coreProperties>
</file>