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3197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7DCCB12" w:rsidR="005E08A3" w:rsidRPr="00C87B0E" w:rsidRDefault="000F5559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MUS200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33B6FB7" w:rsidR="005E08A3" w:rsidRPr="00C87B0E" w:rsidRDefault="000F555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B163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INSTRUMENTO I</w:t>
            </w:r>
            <w:r w:rsidRPr="00B163AC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 xml:space="preserve"> (Violão e Guitarra)</w:t>
            </w:r>
            <w:r w:rsidR="00770B89" w:rsidRPr="00B163AC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ab/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05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5E30D0">
        <w:trPr>
          <w:cantSplit/>
          <w:trHeight w:val="625"/>
          <w:jc w:val="center"/>
        </w:trPr>
        <w:tc>
          <w:tcPr>
            <w:tcW w:w="2485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5E30D0">
        <w:trPr>
          <w:cantSplit/>
          <w:trHeight w:val="243"/>
          <w:jc w:val="center"/>
        </w:trPr>
        <w:tc>
          <w:tcPr>
            <w:tcW w:w="505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5E30D0">
        <w:trPr>
          <w:trHeight w:val="621"/>
          <w:jc w:val="center"/>
        </w:trPr>
        <w:tc>
          <w:tcPr>
            <w:tcW w:w="505" w:type="dxa"/>
            <w:vAlign w:val="center"/>
          </w:tcPr>
          <w:p w14:paraId="00ED2BB8" w14:textId="77777777" w:rsidR="005E08A3" w:rsidRDefault="000F555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5E30D0">
              <w:rPr>
                <w:noProof/>
                <w:sz w:val="22"/>
                <w:szCs w:val="22"/>
              </w:rPr>
              <w:t>7</w:t>
            </w:r>
          </w:p>
          <w:p w14:paraId="4F8F8026" w14:textId="25B2E818" w:rsidR="005E30D0" w:rsidRPr="00C87B0E" w:rsidRDefault="005E30D0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5B7EA7AD" w14:textId="77777777" w:rsidR="005E08A3" w:rsidRDefault="005E30D0" w:rsidP="005E30D0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24F37DB7" w:rsidR="005E30D0" w:rsidRPr="00C87B0E" w:rsidRDefault="005E30D0" w:rsidP="005E30D0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2C2A99D1" w14:textId="77777777" w:rsidR="005E08A3" w:rsidRDefault="006E26EB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  <w:p w14:paraId="1BDA7D2A" w14:textId="795BB393" w:rsidR="005E30D0" w:rsidRPr="00C87B0E" w:rsidRDefault="005E30D0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E0507A3" w14:textId="77777777" w:rsidR="005E08A3" w:rsidRDefault="000F5559" w:rsidP="00A51577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34</w:t>
            </w:r>
          </w:p>
          <w:p w14:paraId="2800870E" w14:textId="3202CE29" w:rsidR="005E30D0" w:rsidRPr="00C87B0E" w:rsidRDefault="005E30D0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3246C62" w14:textId="77777777" w:rsidR="005E08A3" w:rsidRDefault="00D22680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182B6459" w:rsidR="00D22680" w:rsidRPr="00C87B0E" w:rsidRDefault="00D22680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475EBAA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55C66470" w:rsidR="00594172" w:rsidRPr="00C87B0E" w:rsidRDefault="00594172" w:rsidP="000F5559">
      <w:pPr>
        <w:pStyle w:val="Heading1"/>
        <w:jc w:val="both"/>
        <w:rPr>
          <w:noProof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Nível superior da matéria principal do curso. Visa o desenvolvimento da habilidade instrumental e fluência interpretativa através do estudo de técnica avançada, bem como a execução de obras da Música Popular e a prática instrumental completa por meio de interpretações semanais das obras selecionadas . Preparação para participação em performances, recitais, concertos, seminários, masterclasses e práticas de conjuntos. Preparação para Recital/Concerto de Graduação. </w:t>
      </w:r>
    </w:p>
    <w:p w14:paraId="64BED532" w14:textId="77777777" w:rsidR="000F5559" w:rsidRPr="00B163AC" w:rsidRDefault="00594172" w:rsidP="002645FA">
      <w:pPr>
        <w:pStyle w:val="Heading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objetivo</w:t>
      </w:r>
      <w:r w:rsidR="000F5559" w:rsidRPr="00B163AC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geral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desta</w:t>
      </w:r>
      <w:r w:rsidR="000F5559" w:rsidRPr="00B163AC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disciplina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é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B163AC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desenvolvimento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B163AC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domínio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artístico,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técnico</w:t>
      </w:r>
      <w:r w:rsidR="000F5559" w:rsidRPr="00B163AC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e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do</w:t>
      </w:r>
      <w:r w:rsidR="000F5559" w:rsidRPr="00B163AC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repertório</w:t>
      </w:r>
      <w:r w:rsidR="000F5559" w:rsidRPr="00B163AC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</w:t>
      </w:r>
      <w:r w:rsidR="000F5559" w:rsidRPr="00B163AC">
        <w:rPr>
          <w:rFonts w:ascii="Times New Roman" w:hAnsi="Times New Roman" w:cs="Times New Roman"/>
          <w:b w:val="0"/>
          <w:spacing w:val="72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</w:t>
      </w:r>
      <w:r w:rsidR="000F5559"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específico</w:t>
      </w:r>
      <w:r w:rsidR="000F5559"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aluno</w:t>
      </w:r>
      <w:r w:rsidR="000F5559"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(instrumento</w:t>
      </w:r>
      <w:r w:rsidR="000F5559"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principal),</w:t>
      </w:r>
      <w:r w:rsidR="000F5559"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em</w:t>
      </w:r>
      <w:r w:rsidR="000F5559" w:rsidRPr="00B163AC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nível</w:t>
      </w:r>
      <w:r w:rsidR="000F5559"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B163AC">
        <w:rPr>
          <w:rFonts w:ascii="Times New Roman" w:hAnsi="Times New Roman" w:cs="Times New Roman"/>
          <w:b w:val="0"/>
          <w:sz w:val="24"/>
          <w:szCs w:val="24"/>
        </w:rPr>
        <w:t>profissional.</w:t>
      </w:r>
    </w:p>
    <w:p w14:paraId="4F3512F1" w14:textId="77777777" w:rsidR="000F5559" w:rsidRPr="000F5559" w:rsidRDefault="000F5559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02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spacing w:val="-1"/>
          <w:kern w:val="1"/>
          <w:lang w:val="en-US"/>
        </w:rPr>
        <w:t>Este</w:t>
      </w:r>
      <w:r w:rsidRPr="000F5559">
        <w:rPr>
          <w:rFonts w:ascii="Times New Roman" w:hAnsi="Times New Roman" w:cs="Times New Roman"/>
          <w:spacing w:val="-11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desenvolvimento</w:t>
      </w:r>
      <w:r w:rsidRPr="000F5559">
        <w:rPr>
          <w:rFonts w:ascii="Times New Roman" w:hAnsi="Times New Roman" w:cs="Times New Roman"/>
          <w:spacing w:val="-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deve</w:t>
      </w:r>
      <w:r w:rsidRPr="000F5559">
        <w:rPr>
          <w:rFonts w:ascii="Times New Roman" w:hAnsi="Times New Roman" w:cs="Times New Roman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compreender:</w:t>
      </w:r>
    </w:p>
    <w:p w14:paraId="42248B6E" w14:textId="77777777" w:rsidR="000F5559" w:rsidRPr="00B163AC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ind w:left="218" w:hanging="218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spacing w:val="-1"/>
          <w:kern w:val="1"/>
        </w:rPr>
        <w:t>Visão</w:t>
      </w:r>
      <w:r w:rsidRPr="00B163AC">
        <w:rPr>
          <w:rFonts w:ascii="Times New Roman" w:hAnsi="Times New Roman" w:cs="Times New Roman"/>
          <w:spacing w:val="-4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geral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dos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fundamentos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técnicos</w:t>
      </w:r>
      <w:r w:rsidRPr="00B163AC">
        <w:rPr>
          <w:rFonts w:ascii="Times New Roman" w:hAnsi="Times New Roman" w:cs="Times New Roman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instrumento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específico</w:t>
      </w:r>
    </w:p>
    <w:p w14:paraId="0F05D9AC" w14:textId="77777777" w:rsidR="000F5559" w:rsidRPr="00B163AC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spacing w:val="-1"/>
          <w:kern w:val="1"/>
        </w:rPr>
        <w:t>Conhecimento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prático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teórico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estudos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exercícios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básicos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instrumento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específico</w:t>
      </w:r>
    </w:p>
    <w:p w14:paraId="7AFC8E23" w14:textId="77777777" w:rsidR="000F5559" w:rsidRPr="00B163AC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spacing w:val="-1"/>
          <w:kern w:val="1"/>
        </w:rPr>
        <w:t>Introdução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aos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procedimentos</w:t>
      </w:r>
      <w:r w:rsidRPr="00B163AC">
        <w:rPr>
          <w:rFonts w:ascii="Times New Roman" w:hAnsi="Times New Roman" w:cs="Times New Roman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de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construção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de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uma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interpretação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musical</w:t>
      </w:r>
    </w:p>
    <w:p w14:paraId="23B1F3CA" w14:textId="45E5BFCA" w:rsidR="000F5559" w:rsidRPr="00B163AC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spacing w:val="-1"/>
          <w:kern w:val="1"/>
        </w:rPr>
        <w:t>Conhecimento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prático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teórico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do</w:t>
      </w:r>
      <w:r w:rsidRPr="00B163AC">
        <w:rPr>
          <w:rFonts w:ascii="Times New Roman" w:hAnsi="Times New Roman" w:cs="Times New Roman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repertório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do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instrumento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específico</w:t>
      </w:r>
    </w:p>
    <w:p w14:paraId="534932A4" w14:textId="77777777" w:rsidR="000F5559" w:rsidRPr="00B163AC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O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domínio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artístico,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técnico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de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repertório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pretendido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fundamenta-se</w:t>
      </w:r>
      <w:r w:rsidRPr="00B163AC">
        <w:rPr>
          <w:rFonts w:ascii="Times New Roman" w:hAnsi="Times New Roman" w:cs="Times New Roman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nos</w:t>
      </w:r>
      <w:r w:rsidRPr="00B163AC">
        <w:rPr>
          <w:rFonts w:ascii="Times New Roman" w:hAnsi="Times New Roman" w:cs="Times New Roman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spacing w:val="-1"/>
          <w:kern w:val="1"/>
        </w:rPr>
        <w:t>seguintes</w:t>
      </w:r>
      <w:r w:rsidRPr="00B163AC">
        <w:rPr>
          <w:rFonts w:ascii="Times New Roman" w:hAnsi="Times New Roman" w:cs="Times New Roman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</w:rPr>
        <w:t>critérios:</w:t>
      </w:r>
    </w:p>
    <w:p w14:paraId="3A2899BE" w14:textId="77777777" w:rsidR="000F5559" w:rsidRPr="00B163AC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29ED189" w14:textId="77777777" w:rsidR="000F5559" w:rsidRPr="00B163AC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line="229" w:lineRule="exact"/>
        <w:ind w:left="1350" w:hanging="1350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</w:rPr>
        <w:t>Destreza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técnica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qualidade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sonora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ao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instrumento.</w:t>
      </w:r>
    </w:p>
    <w:p w14:paraId="61D9417F" w14:textId="77777777" w:rsidR="000F5559" w:rsidRPr="00B163AC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3"/>
        </w:tabs>
        <w:autoSpaceDE w:val="0"/>
        <w:autoSpaceDN w:val="0"/>
        <w:adjustRightInd w:val="0"/>
        <w:spacing w:line="229" w:lineRule="exact"/>
        <w:ind w:left="1353" w:hanging="1353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  <w:spacing w:val="-1"/>
          <w:kern w:val="1"/>
        </w:rPr>
        <w:t>Afinação,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correção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precisão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técnica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ao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instrumento</w:t>
      </w:r>
    </w:p>
    <w:p w14:paraId="66B27EF9" w14:textId="77777777" w:rsidR="000F5559" w:rsidRPr="00B163AC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401"/>
        </w:tabs>
        <w:autoSpaceDE w:val="0"/>
        <w:autoSpaceDN w:val="0"/>
        <w:adjustRightInd w:val="0"/>
        <w:ind w:left="1401" w:hanging="1401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</w:rPr>
        <w:t>Propriedade</w:t>
      </w:r>
      <w:r w:rsidRPr="00B163AC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adequação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estilística</w:t>
      </w:r>
      <w:r w:rsidRPr="00B163AC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repertório</w:t>
      </w:r>
    </w:p>
    <w:p w14:paraId="68BE0E7D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Coerência</w:t>
      </w:r>
      <w:r w:rsidRPr="000F5559">
        <w:rPr>
          <w:rFonts w:ascii="Times New Roman" w:hAnsi="Times New Roman" w:cs="Times New Roman"/>
          <w:color w:val="141414"/>
          <w:spacing w:val="-1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interpretativa</w:t>
      </w:r>
    </w:p>
    <w:p w14:paraId="5E3ED129" w14:textId="77777777" w:rsidR="000F5559" w:rsidRPr="00B163AC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  <w:spacing w:val="-1"/>
          <w:kern w:val="1"/>
        </w:rPr>
        <w:t>Postura,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fluência,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consistência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recursos</w:t>
      </w:r>
      <w:r w:rsidRPr="00B163AC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da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execução</w:t>
      </w:r>
    </w:p>
    <w:p w14:paraId="2AEB067C" w14:textId="5B155B58" w:rsidR="000F5559" w:rsidRPr="00B163AC" w:rsidRDefault="000F5559" w:rsidP="00A515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1276" w:right="-184" w:hanging="1350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</w:rPr>
        <w:t>Demonstração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de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conhecimento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do</w:t>
      </w:r>
      <w:r w:rsidRPr="00B163AC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estilo</w:t>
      </w:r>
      <w:r w:rsidRPr="00B163AC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estrutura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de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variadas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obras</w:t>
      </w:r>
      <w:r w:rsidRPr="00B163AC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do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repertório</w:t>
      </w:r>
      <w:r w:rsidRPr="00B163AC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do</w:t>
      </w:r>
      <w:r w:rsidR="00A51577" w:rsidRPr="00B163AC">
        <w:rPr>
          <w:rFonts w:ascii="Times New Roman" w:hAnsi="Times New Roman" w:cs="Times New Roman"/>
          <w:color w:val="141414"/>
          <w:spacing w:val="53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instrumento</w:t>
      </w:r>
      <w:r w:rsidRPr="00B163AC">
        <w:rPr>
          <w:rFonts w:ascii="Times New Roman" w:hAnsi="Times New Roman" w:cs="Times New Roman"/>
          <w:color w:val="141414"/>
          <w:spacing w:val="-17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específico</w:t>
      </w:r>
    </w:p>
    <w:p w14:paraId="15648ECD" w14:textId="77777777" w:rsidR="000F5559" w:rsidRPr="00B163AC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after="1" w:line="228" w:lineRule="exact"/>
        <w:ind w:left="1350" w:hanging="1350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color w:val="141414"/>
        </w:rPr>
        <w:t>Musicalidade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aplicada</w:t>
      </w:r>
      <w:r w:rsidRPr="00B163AC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1"/>
          <w:kern w:val="1"/>
        </w:rPr>
        <w:t>em</w:t>
      </w:r>
      <w:r w:rsidRPr="00B163AC">
        <w:rPr>
          <w:rFonts w:ascii="Times New Roman" w:hAnsi="Times New Roman" w:cs="Times New Roman"/>
          <w:color w:val="141414"/>
          <w:spacing w:val="-9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acordo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com</w:t>
      </w:r>
      <w:r w:rsidRPr="00B163AC">
        <w:rPr>
          <w:rFonts w:ascii="Times New Roman" w:hAnsi="Times New Roman" w:cs="Times New Roman"/>
          <w:color w:val="141414"/>
          <w:spacing w:val="-10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estilo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</w:rPr>
        <w:t>do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repertório</w:t>
      </w:r>
      <w:r w:rsidRPr="00B163AC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B163AC">
        <w:rPr>
          <w:rFonts w:ascii="Times New Roman" w:hAnsi="Times New Roman" w:cs="Times New Roman"/>
          <w:color w:val="141414"/>
          <w:spacing w:val="-1"/>
          <w:kern w:val="1"/>
        </w:rPr>
        <w:t>executado</w:t>
      </w:r>
    </w:p>
    <w:p w14:paraId="4DC71A73" w14:textId="77777777" w:rsidR="000F5559" w:rsidRPr="00B163AC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2B5FEB" w14:textId="6A4E8EA8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B163AC">
        <w:rPr>
          <w:rFonts w:ascii="Times New Roman" w:hAnsi="Times New Roman" w:cs="Times New Roman"/>
          <w:b w:val="0"/>
          <w:sz w:val="24"/>
          <w:szCs w:val="24"/>
        </w:rPr>
        <w:lastRenderedPageBreak/>
        <w:t>a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ênfase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principal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do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desenvolvimento</w:t>
      </w:r>
      <w:r w:rsidRPr="00B163AC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do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domínio</w:t>
      </w:r>
      <w:r w:rsidRPr="00B163AC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artístico,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técnico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e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do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repertório</w:t>
      </w:r>
      <w:r w:rsidRPr="00B163AC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</w:t>
      </w:r>
      <w:r w:rsidRPr="00B163AC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</w:t>
      </w:r>
      <w:r w:rsidRPr="00B163AC">
        <w:rPr>
          <w:rFonts w:ascii="Times New Roman" w:hAnsi="Times New Roman" w:cs="Times New Roman"/>
          <w:b w:val="0"/>
          <w:spacing w:val="77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específico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deve</w:t>
      </w:r>
      <w:r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ser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direcionada</w:t>
      </w:r>
      <w:r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à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execução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prática</w:t>
      </w:r>
      <w:r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ao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instrumento,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preferencialmente</w:t>
      </w:r>
      <w:r w:rsidRPr="00B163AC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em</w:t>
      </w:r>
      <w:r w:rsidRPr="00B163AC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execuções</w:t>
      </w:r>
      <w:r w:rsidRPr="00B163AC">
        <w:rPr>
          <w:rFonts w:ascii="Times New Roman" w:hAnsi="Times New Roman" w:cs="Times New Roman"/>
          <w:b w:val="0"/>
          <w:spacing w:val="79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públicas</w:t>
      </w:r>
      <w:r w:rsidRPr="00B163AC">
        <w:rPr>
          <w:rFonts w:ascii="Times New Roman" w:hAnsi="Times New Roman" w:cs="Times New Roman"/>
          <w:b w:val="0"/>
          <w:spacing w:val="-11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(masterclasses,</w:t>
      </w:r>
      <w:r w:rsidRPr="00B163AC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concertos,</w:t>
      </w:r>
      <w:r w:rsidRPr="00B163AC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recitais,</w:t>
      </w:r>
      <w:r w:rsidRPr="00B163AC">
        <w:rPr>
          <w:rFonts w:ascii="Times New Roman" w:hAnsi="Times New Roman" w:cs="Times New Roman"/>
          <w:b w:val="0"/>
          <w:spacing w:val="-10"/>
          <w:kern w:val="1"/>
          <w:sz w:val="24"/>
          <w:szCs w:val="24"/>
        </w:rPr>
        <w:t xml:space="preserve"> </w:t>
      </w:r>
      <w:r w:rsidRPr="00B163AC">
        <w:rPr>
          <w:rFonts w:ascii="Times New Roman" w:hAnsi="Times New Roman" w:cs="Times New Roman"/>
          <w:b w:val="0"/>
          <w:sz w:val="24"/>
          <w:szCs w:val="24"/>
        </w:rPr>
        <w:t>etc.).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42E38BC" w14:textId="77777777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202020"/>
        </w:rPr>
      </w:pPr>
      <w:r w:rsidRPr="00B163AC">
        <w:rPr>
          <w:rFonts w:ascii="Times New Roman" w:hAnsi="Times New Roman" w:cs="Times New Roman"/>
        </w:rPr>
        <w:t>O docente deverá escolher o repertório de acordo com a formação instrumental e nível de musicalidade do aluno. O curso deverá abordar o estudo e a prática instrumental trabalhando os conteúdos programáticos de bibliografia específica do Plano de Curso organizados em Condução Harmônica, Condução Melódica e Leitura. Estes tópicos serão trabalhados através apreciação, execução e leitura de exemplos musicais e do repertório selecionados.</w:t>
      </w:r>
    </w:p>
    <w:p w14:paraId="646278EC" w14:textId="77777777" w:rsidR="002645FA" w:rsidRDefault="002645FA" w:rsidP="002645FA"/>
    <w:p w14:paraId="2A0553E4" w14:textId="7A3AA05F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 xml:space="preserve">- </w:t>
      </w:r>
      <w:r w:rsidRPr="00B163AC">
        <w:rPr>
          <w:rFonts w:ascii="Times New Roman" w:hAnsi="Times New Roman" w:cs="Times New Roman"/>
          <w:b/>
          <w:bCs/>
        </w:rPr>
        <w:t>Condução Harmônica 1</w:t>
      </w:r>
      <w:r w:rsidRPr="00B163AC">
        <w:rPr>
          <w:rFonts w:ascii="Times New Roman" w:hAnsi="Times New Roman" w:cs="Times New Roman"/>
          <w:b/>
          <w:bCs/>
        </w:rPr>
        <w:tab/>
      </w:r>
    </w:p>
    <w:p w14:paraId="29700F6C" w14:textId="77777777" w:rsidR="00A4786E" w:rsidRPr="00B163AC" w:rsidRDefault="00A4786E" w:rsidP="00A4786E">
      <w:pPr>
        <w:widowControl w:val="0"/>
        <w:tabs>
          <w:tab w:val="left" w:pos="567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Estudos de condução de vozes sobre acompanhamentos rítmicos dos gêneros Samba, Chôro, Bossa, Baião, Xote, Maracatu e Frevo</w:t>
      </w:r>
    </w:p>
    <w:p w14:paraId="4B0C788D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 harmônico, na Posição I, de tríades diatônicas e acordes dominantes com 7ª, maiores com sexta, menores com sexta, sétima maior, menor com sétima, menor com sétima maior dos tons maiores de dó, sol, fá, ré e si bemol. Acordes regulares e em três cordas adjacentes na Posição I.</w:t>
      </w:r>
    </w:p>
    <w:p w14:paraId="38799CA7" w14:textId="77777777" w:rsidR="00A4786E" w:rsidRPr="00B163AC" w:rsidRDefault="00A4786E" w:rsidP="00A4786E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 harmônico nos Padrões 1, 2, 3, 4 e 5 do Sistema 5 (CAGED). Fundamentos do Sistema 5 (CAGED) - Acordes dos quatro tipos de tríades, dominantes com 7ª, tétrades diminutas, e as progressões I-V7, I-IV-V7, I-IVm6, IIm7-V7-I7M, Im-IVm-V e II˚-V7-Im.</w:t>
      </w:r>
    </w:p>
    <w:p w14:paraId="2C7B8DEF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Processamento de Sinal: Dispositivos da Guitarra, tipos de pedais e amps.</w:t>
      </w:r>
    </w:p>
    <w:p w14:paraId="1B00C672" w14:textId="77777777" w:rsidR="00A4786E" w:rsidRPr="00B163AC" w:rsidRDefault="00A4786E" w:rsidP="00A4786E">
      <w:pPr>
        <w:widowControl w:val="0"/>
        <w:tabs>
          <w:tab w:val="left" w:pos="560"/>
          <w:tab w:val="left" w:pos="85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i/>
          <w:iCs/>
        </w:rPr>
      </w:pPr>
      <w:r w:rsidRPr="00B163AC">
        <w:rPr>
          <w:rFonts w:ascii="Times New Roman" w:hAnsi="Times New Roman" w:cs="Times New Roman"/>
        </w:rPr>
        <w:t>Técnica de acompanhamento “varrendo” as cordas (</w:t>
      </w:r>
      <w:r w:rsidRPr="00B163AC">
        <w:rPr>
          <w:rFonts w:ascii="Times New Roman" w:hAnsi="Times New Roman" w:cs="Times New Roman"/>
          <w:i/>
          <w:iCs/>
        </w:rPr>
        <w:t>strum-technique)</w:t>
      </w:r>
    </w:p>
    <w:p w14:paraId="07C9B4DF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14:paraId="602C7DFD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25EA4ED8" w14:textId="2016E222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91CE"/>
        </w:rPr>
      </w:pPr>
      <w:r w:rsidRPr="00B163AC">
        <w:rPr>
          <w:rFonts w:ascii="Times New Roman" w:hAnsi="Times New Roman" w:cs="Times New Roman"/>
        </w:rPr>
        <w:t xml:space="preserve">- </w:t>
      </w:r>
      <w:r w:rsidRPr="00B163AC">
        <w:rPr>
          <w:rFonts w:ascii="Times New Roman" w:hAnsi="Times New Roman" w:cs="Times New Roman"/>
          <w:b/>
          <w:bCs/>
        </w:rPr>
        <w:t>Condução Melódica I</w:t>
      </w:r>
    </w:p>
    <w:p w14:paraId="28DF7895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Estudos técnicos de mão direita, figueta, toque com e sem apoio.</w:t>
      </w:r>
    </w:p>
    <w:p w14:paraId="2021A3E1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Estudos técnicos de palhetada unidirecional, alternada, alternada com salto de cordas e de duplo ataque.</w:t>
      </w:r>
    </w:p>
    <w:p w14:paraId="4598A79C" w14:textId="77777777" w:rsidR="00A4786E" w:rsidRPr="00B163AC" w:rsidRDefault="00A4786E" w:rsidP="00A4786E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 xml:space="preserve">Estudos de articulação: Ligadura ascendente e descendente; </w:t>
      </w:r>
      <w:r w:rsidRPr="00B163AC">
        <w:rPr>
          <w:rFonts w:ascii="Times New Roman" w:hAnsi="Times New Roman" w:cs="Times New Roman"/>
          <w:i/>
          <w:iCs/>
        </w:rPr>
        <w:t xml:space="preserve">Staccato, Legato; </w:t>
      </w:r>
      <w:r w:rsidRPr="00B163AC">
        <w:rPr>
          <w:rFonts w:ascii="Times New Roman" w:hAnsi="Times New Roman" w:cs="Times New Roman"/>
        </w:rPr>
        <w:t>Bends e Pré-Bends de 1 tom e 1/2 tom</w:t>
      </w:r>
      <w:r w:rsidRPr="00B163AC">
        <w:rPr>
          <w:rFonts w:ascii="Times New Roman" w:hAnsi="Times New Roman" w:cs="Times New Roman"/>
          <w:i/>
          <w:iCs/>
        </w:rPr>
        <w:t xml:space="preserve">; </w:t>
      </w:r>
      <w:r w:rsidRPr="00B163AC">
        <w:rPr>
          <w:rFonts w:ascii="Times New Roman" w:hAnsi="Times New Roman" w:cs="Times New Roman"/>
        </w:rPr>
        <w:t>Vibrato</w:t>
      </w:r>
      <w:r w:rsidRPr="00B163AC">
        <w:rPr>
          <w:rFonts w:ascii="Times New Roman" w:hAnsi="Times New Roman" w:cs="Times New Roman"/>
          <w:i/>
          <w:iCs/>
        </w:rPr>
        <w:t xml:space="preserve">; </w:t>
      </w:r>
      <w:r w:rsidRPr="00B163AC">
        <w:rPr>
          <w:rFonts w:ascii="Times New Roman" w:hAnsi="Times New Roman" w:cs="Times New Roman"/>
        </w:rPr>
        <w:t>Técnica de rolamento da mãos esquerda entre cordas adjacentes; Técnica de abafamento, mãos esquerda e direita.</w:t>
      </w:r>
    </w:p>
    <w:p w14:paraId="0C62E058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Estudos melódicos, em Posições, de escalas maiores em padrões melódicos na Posição I, de: escalas maiores em padrões melódicos nos tons de C, G, F, D, A, Bb e Eb; escalas menores (três tipos) em padrões melôdicos nos tons de A, D e E;</w:t>
      </w:r>
      <w:r w:rsidRPr="00B163AC">
        <w:rPr>
          <w:rFonts w:ascii="Times New Roman" w:hAnsi="Times New Roman" w:cs="Times New Roman"/>
          <w:b/>
          <w:bCs/>
        </w:rPr>
        <w:t xml:space="preserve"> </w:t>
      </w:r>
      <w:r w:rsidRPr="00B163AC">
        <w:rPr>
          <w:rFonts w:ascii="Times New Roman" w:hAnsi="Times New Roman" w:cs="Times New Roman"/>
        </w:rPr>
        <w:t>escala cromática. Db e Ab - Posição I; C, G, F, D e A - Posição II; Bb, Eb, Ab e Db - Posição III; G, D, A e E - Posição IV; Arpejos diatônicos do I, IV e V7 nos tons maiores de C, F, G, D e A - Posição II</w:t>
      </w:r>
    </w:p>
    <w:p w14:paraId="48454D2F" w14:textId="77777777" w:rsidR="00A4786E" w:rsidRPr="00B163AC" w:rsidRDefault="00A4786E" w:rsidP="00A4786E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Estudo melódico nos padrões 1, 2, 3, 4 e 5 do Sistema 5 (CAGED) - Escala maior, menor natural e pentatônica maior; Arpejos diatônicos do I, IV e V dos tons maiores e menores; Arpejos dos quatro tipos de tríades e dominantes com 7ª.</w:t>
      </w:r>
    </w:p>
    <w:p w14:paraId="25AEED47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Processamento de Sinal: Dispositivos da Guitarra, tipos de pedais e amps. Dispositivos dos Amplificadores e pedais de distorção.</w:t>
      </w:r>
    </w:p>
    <w:p w14:paraId="42D1712B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  <w:b/>
          <w:bCs/>
        </w:rPr>
        <w:tab/>
      </w:r>
    </w:p>
    <w:p w14:paraId="77EF572F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3F09ABD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06D1775" w14:textId="4CE3E1AA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  <w:r w:rsidRPr="00B163AC">
        <w:rPr>
          <w:rFonts w:ascii="Times New Roman" w:hAnsi="Times New Roman" w:cs="Times New Roman"/>
        </w:rPr>
        <w:t xml:space="preserve">- </w:t>
      </w:r>
      <w:r w:rsidRPr="00B163AC">
        <w:rPr>
          <w:rFonts w:ascii="Times New Roman" w:hAnsi="Times New Roman" w:cs="Times New Roman"/>
          <w:b/>
          <w:bCs/>
        </w:rPr>
        <w:t>Leitura</w:t>
      </w:r>
    </w:p>
    <w:p w14:paraId="70A204AE" w14:textId="6429B254" w:rsidR="00A4786E" w:rsidRPr="00A4786E" w:rsidRDefault="00A4786E" w:rsidP="00A4786E">
      <w:r w:rsidRPr="00B163AC">
        <w:rPr>
          <w:rFonts w:ascii="Times New Roman" w:hAnsi="Times New Roman" w:cs="Times New Roman"/>
        </w:rPr>
        <w:t>Prática de leitura acompanhada de análise técnica, harmônica funcional e interpretativa em formação solo, duo ou grupo. Partituras com melodia e cifras (</w:t>
      </w:r>
      <w:r w:rsidRPr="00B163AC">
        <w:rPr>
          <w:rFonts w:ascii="Times New Roman" w:hAnsi="Times New Roman" w:cs="Times New Roman"/>
          <w:i/>
          <w:iCs/>
        </w:rPr>
        <w:t>leadsheet)</w:t>
      </w:r>
      <w:r w:rsidRPr="00B163AC">
        <w:rPr>
          <w:rFonts w:ascii="Times New Roman" w:hAnsi="Times New Roman" w:cs="Times New Roman"/>
        </w:rPr>
        <w:t>, peças solo e estudos de leitura da bibliografia recomendada.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EABDAEE" w14:textId="506FD7DB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163AC">
        <w:rPr>
          <w:rFonts w:ascii="Times" w:hAnsi="Times" w:cs="Times"/>
        </w:rPr>
        <w:t xml:space="preserve">- Formato das aulas: </w:t>
      </w:r>
      <w:r w:rsidRPr="00B163AC">
        <w:rPr>
          <w:rFonts w:ascii="Times New Roman" w:hAnsi="Times New Roman" w:cs="Times New Roman"/>
        </w:rPr>
        <w:t xml:space="preserve">Os encontros da disciplina ocorrerão semanalmente, através de aulas coletivas. Nestes encontros, arranjos de obras serão estudados e desenvolvidos, nos quais, os alunos executarão as partes escritas ou transcritas para o formato de </w:t>
      </w:r>
      <w:r w:rsidRPr="00B163AC">
        <w:rPr>
          <w:rFonts w:ascii="Times New Roman" w:hAnsi="Times New Roman" w:cs="Times New Roman"/>
          <w:i/>
          <w:iCs/>
        </w:rPr>
        <w:t>leadsheet (melodia e acordes cifrados)</w:t>
      </w:r>
      <w:r w:rsidRPr="00B163AC">
        <w:rPr>
          <w:rFonts w:ascii="Times New Roman" w:hAnsi="Times New Roman" w:cs="Times New Roman"/>
        </w:rPr>
        <w:t xml:space="preserve">, formando dessa maneira um arranjo da obra para a performance em solo, duo, trio de violões e guitarras ou mesmo outras eventuais formações. </w:t>
      </w:r>
    </w:p>
    <w:p w14:paraId="01FAB3AE" w14:textId="77777777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Dispositivos como samplers, metrônomo ou playback podem ser utilizados como ferramentas de apoio no desenvolvimento de arranjos ou na simulação de uma situações musicais. A parte do solista poderá ser realizada por um dos alunos, por um convidado, ou pelo professor orientador. Serão abordadas também, além das questões técnico-instrumentais referentes à performance, questões relativas à história, gênero, estrutura e forma da obra em interface com os conteúdos programáticos.</w:t>
      </w:r>
    </w:p>
    <w:p w14:paraId="09CBDE2D" w14:textId="77777777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D170E28" w14:textId="5F0EA8D5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  <w:r w:rsidRPr="00B163AC">
        <w:rPr>
          <w:rFonts w:ascii="Times" w:hAnsi="Times" w:cs="Times"/>
        </w:rPr>
        <w:t>- Dedicação Extra-Classe:</w:t>
      </w:r>
    </w:p>
    <w:p w14:paraId="28871301" w14:textId="77777777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O aluno deverá cumprir tarefas semanais que serão propostas pelo professor a cada aula. Terá também, que participar de concertos, cursos, máster-classes, palestras e outras atividades indicadas pelo professor orientador.</w:t>
      </w:r>
    </w:p>
    <w:p w14:paraId="60F0C914" w14:textId="2B6E40D0" w:rsidR="002645FA" w:rsidRPr="00B163AC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3FB945DA" w14:textId="77777777" w:rsidR="00A4786E" w:rsidRDefault="00A4786E" w:rsidP="00A4786E"/>
    <w:p w14:paraId="07089118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A avaliação será realizada de forma continuada, isto é, os alunos serão avaliados a cada aula, pela sua produção e evolução semanal. Ao final do semestre será realizado um recital com as quatro obras trabalhadas em formação de solo e grupo. Além das tarefas semanais o aluno deverá realizar duas transcrições de solos e/ou acompanhamentos com o mínimo de 16 compassos cada e um seminário sobre violonistas e guitarristas protagonistas na música popular. A nota dos trabalhos supracitados é somada ao do recital e dividida por dois, alcançando uma média final.</w:t>
      </w:r>
    </w:p>
    <w:p w14:paraId="6EB2EFD3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</w:p>
    <w:p w14:paraId="61A77500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. 1ª e 2ª Transcrição.                                                                                                 valor:  3,0</w:t>
      </w:r>
    </w:p>
    <w:p w14:paraId="70406ADF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>. Trabalhos Semanais.                                                                                              valor:  3,0</w:t>
      </w:r>
    </w:p>
    <w:p w14:paraId="7250E019" w14:textId="77777777" w:rsidR="00A4786E" w:rsidRPr="002645FA" w:rsidRDefault="00A4786E" w:rsidP="00A4786E">
      <w:pPr>
        <w:widowControl w:val="0"/>
        <w:tabs>
          <w:tab w:val="left" w:pos="615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lang w:val="en-US"/>
        </w:rPr>
      </w:pPr>
      <w:r w:rsidRPr="00B163AC">
        <w:rPr>
          <w:rFonts w:ascii="Times New Roman" w:hAnsi="Times New Roman" w:cs="Times New Roman"/>
        </w:rPr>
        <w:t xml:space="preserve">. Seminário sobre violonistas e guitarristas protagonistas.                                      </w:t>
      </w:r>
      <w:r w:rsidRPr="002645FA">
        <w:rPr>
          <w:rFonts w:ascii="Times New Roman" w:hAnsi="Times New Roman" w:cs="Times New Roman"/>
          <w:lang w:val="en-US"/>
        </w:rPr>
        <w:t>valor:  4,0</w:t>
      </w:r>
    </w:p>
    <w:p w14:paraId="23B21F49" w14:textId="2DE6B642" w:rsidR="00A4786E" w:rsidRPr="00B163AC" w:rsidRDefault="00A4786E" w:rsidP="00A4786E">
      <w:pPr>
        <w:ind w:left="567"/>
        <w:rPr>
          <w:lang w:val="en-US"/>
        </w:rPr>
      </w:pPr>
      <w:r w:rsidRPr="00B163AC">
        <w:rPr>
          <w:rFonts w:ascii="Times New Roman" w:hAnsi="Times New Roman" w:cs="Times New Roman"/>
        </w:rPr>
        <w:t xml:space="preserve">. Recital com memorial descritivo de quatro obras musicais.                                  </w:t>
      </w:r>
      <w:r w:rsidRPr="002645FA">
        <w:rPr>
          <w:rFonts w:ascii="Times New Roman" w:hAnsi="Times New Roman" w:cs="Times New Roman"/>
          <w:lang w:val="en-US"/>
        </w:rPr>
        <w:t>valor:</w:t>
      </w:r>
      <w:r>
        <w:rPr>
          <w:rFonts w:ascii="Times New Roman" w:hAnsi="Times New Roman" w:cs="Times New Roman"/>
          <w:lang w:val="en-US"/>
        </w:rPr>
        <w:t>1</w:t>
      </w:r>
      <w:r w:rsidRPr="002645FA">
        <w:rPr>
          <w:rFonts w:ascii="Times New Roman" w:hAnsi="Times New Roman" w:cs="Times New Roman"/>
          <w:lang w:val="en-US"/>
        </w:rPr>
        <w:t>0,0</w:t>
      </w:r>
    </w:p>
    <w:p w14:paraId="41B99150" w14:textId="77777777" w:rsidR="00A4786E" w:rsidRPr="00B163AC" w:rsidRDefault="00A4786E" w:rsidP="00A4786E">
      <w:pPr>
        <w:rPr>
          <w:lang w:val="en-US"/>
        </w:rPr>
      </w:pPr>
    </w:p>
    <w:p w14:paraId="64129FD4" w14:textId="11A728E2" w:rsidR="00594172" w:rsidRPr="00B163AC" w:rsidRDefault="00594172" w:rsidP="00AF1A39">
      <w:pPr>
        <w:pStyle w:val="Heading1"/>
        <w:rPr>
          <w:noProof/>
          <w:lang w:val="en-US"/>
        </w:rPr>
      </w:pPr>
      <w:r w:rsidRPr="00B163AC">
        <w:rPr>
          <w:noProof/>
          <w:lang w:val="en-US"/>
        </w:rPr>
        <w:t>Bibliografia</w:t>
      </w:r>
    </w:p>
    <w:p w14:paraId="398A81ED" w14:textId="77777777" w:rsidR="00594172" w:rsidRPr="00B163AC" w:rsidRDefault="00594172">
      <w:pPr>
        <w:rPr>
          <w:noProof/>
          <w:lang w:val="en-US"/>
        </w:rPr>
      </w:pPr>
    </w:p>
    <w:p w14:paraId="6200103F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>.GOODRICK, Mick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 - The Advancing Guitarist.</w:t>
      </w:r>
      <w:r w:rsidRPr="00A4786E">
        <w:rPr>
          <w:rFonts w:ascii="Times New Roman" w:hAnsi="Times New Roman" w:cs="Times New Roman"/>
          <w:lang w:val="en-US"/>
        </w:rPr>
        <w:t xml:space="preserve"> Milwaukee-USA: Hal Leonard. 1987.</w:t>
      </w:r>
    </w:p>
    <w:p w14:paraId="377C321B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.Material didático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Professional Guitar </w:t>
      </w:r>
      <w:r w:rsidRPr="00A4786E">
        <w:rPr>
          <w:rFonts w:ascii="Times New Roman" w:hAnsi="Times New Roman" w:cs="Times New Roman"/>
          <w:lang w:val="en-US"/>
        </w:rPr>
        <w:t xml:space="preserve">do </w:t>
      </w:r>
      <w:r w:rsidRPr="00A4786E">
        <w:rPr>
          <w:rFonts w:ascii="Times New Roman" w:hAnsi="Times New Roman" w:cs="Times New Roman"/>
          <w:i/>
          <w:iCs/>
          <w:lang w:val="en-US"/>
        </w:rPr>
        <w:t>GIT (Guitar Institute of Thechnologies).</w:t>
      </w:r>
      <w:r w:rsidRPr="00A4786E">
        <w:rPr>
          <w:rFonts w:ascii="Times New Roman" w:hAnsi="Times New Roman" w:cs="Times New Roman"/>
          <w:lang w:val="en-US"/>
        </w:rPr>
        <w:t xml:space="preserve"> Hollywood-USA: Musicians Institute. 1996-1997.</w:t>
      </w:r>
    </w:p>
    <w:p w14:paraId="329AFAE5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.LEAVITT, William G. -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A Modern Method for Guitar - Berklee Series Vol. 1 </w:t>
      </w:r>
      <w:r w:rsidRPr="00A4786E">
        <w:rPr>
          <w:rFonts w:ascii="Times New Roman" w:hAnsi="Times New Roman" w:cs="Times New Roman"/>
          <w:lang w:val="en-US"/>
        </w:rPr>
        <w:t>- Milwaukee-USA: Hal Leonard, 1971.</w:t>
      </w:r>
    </w:p>
    <w:p w14:paraId="7E97E8CC" w14:textId="77777777" w:rsidR="00A4786E" w:rsidRPr="00B163A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B163AC">
        <w:rPr>
          <w:rFonts w:ascii="Times New Roman" w:hAnsi="Times New Roman" w:cs="Times New Roman"/>
        </w:rPr>
        <w:t xml:space="preserve">.MESQUITA, Alex - </w:t>
      </w:r>
      <w:r w:rsidRPr="00B163AC">
        <w:rPr>
          <w:rFonts w:ascii="Times New Roman" w:hAnsi="Times New Roman" w:cs="Times New Roman"/>
          <w:i/>
          <w:iCs/>
        </w:rPr>
        <w:t>Guia de Estudos para Guitarra e Violão - Não publicado. 2011.</w:t>
      </w:r>
    </w:p>
    <w:p w14:paraId="3A7E3AA4" w14:textId="24CAD080" w:rsidR="00110739" w:rsidRPr="00A4786E" w:rsidRDefault="00A4786E" w:rsidP="00A4786E">
      <w:pPr>
        <w:rPr>
          <w:rFonts w:ascii="Times New Roman" w:hAnsi="Times New Roman" w:cs="Times New Roman"/>
          <w:lang w:val="en-US"/>
        </w:rPr>
      </w:pPr>
      <w:r w:rsidRPr="00B163AC">
        <w:rPr>
          <w:rFonts w:ascii="Times New Roman" w:hAnsi="Times New Roman" w:cs="Times New Roman"/>
        </w:rPr>
        <w:t>.PEREIRA, Marcos</w:t>
      </w:r>
      <w:r w:rsidRPr="00B163AC">
        <w:rPr>
          <w:rFonts w:ascii="Times New Roman" w:hAnsi="Times New Roman" w:cs="Times New Roman"/>
          <w:i/>
          <w:iCs/>
        </w:rPr>
        <w:t xml:space="preserve"> - Ritmos Brasileiros, para Violão/ Marco Pereira - 1ª ed. </w:t>
      </w:r>
      <w:r w:rsidRPr="00A4786E">
        <w:rPr>
          <w:rFonts w:ascii="Times New Roman" w:hAnsi="Times New Roman" w:cs="Times New Roman"/>
          <w:lang w:val="en-US"/>
        </w:rPr>
        <w:t>Rio de Janeiro, RJ: Garbolights Produções Artísticas, 2007.</w:t>
      </w:r>
    </w:p>
    <w:p w14:paraId="13AD71AE" w14:textId="77777777" w:rsidR="00A4786E" w:rsidRPr="00C87B0E" w:rsidRDefault="00A4786E" w:rsidP="00A4786E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8F7FC9" w:rsidRPr="00C87B0E" w14:paraId="6D1D5E6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D4EF4EA" w14:textId="77777777" w:rsidR="008F7FC9" w:rsidRPr="00C87B0E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91671EC" w14:textId="77777777" w:rsidR="008F7FC9" w:rsidRPr="00C87B0E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8F7FC9" w:rsidRPr="00C87B0E" w14:paraId="0FF75565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1ABC4076" w14:textId="77777777" w:rsidR="008F7FC9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3019FA5" w14:textId="77777777" w:rsidR="008F7FC9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056604C" w14:textId="77777777" w:rsidR="008F7FC9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CB917E6" w14:textId="77777777" w:rsidR="008F7FC9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3D6E004" w14:textId="77777777" w:rsidR="008F7FC9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55CF742" w14:textId="77777777" w:rsidR="008F7FC9" w:rsidRPr="00C87B0E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A8677D8" w14:textId="77777777" w:rsidR="008F7FC9" w:rsidRPr="00C87B0E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3B05D48" w14:textId="77777777" w:rsidR="008F7FC9" w:rsidRPr="00C87B0E" w:rsidRDefault="008F7FC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45FA"/>
    <w:rsid w:val="00265B50"/>
    <w:rsid w:val="00371C47"/>
    <w:rsid w:val="003813B6"/>
    <w:rsid w:val="00387D30"/>
    <w:rsid w:val="00394B63"/>
    <w:rsid w:val="00395AF8"/>
    <w:rsid w:val="003A5D54"/>
    <w:rsid w:val="00407384"/>
    <w:rsid w:val="00463FC5"/>
    <w:rsid w:val="00594172"/>
    <w:rsid w:val="00596EE8"/>
    <w:rsid w:val="005E08A3"/>
    <w:rsid w:val="005E30D0"/>
    <w:rsid w:val="006064D1"/>
    <w:rsid w:val="0062139B"/>
    <w:rsid w:val="006217CA"/>
    <w:rsid w:val="00696545"/>
    <w:rsid w:val="006E26EB"/>
    <w:rsid w:val="00733A76"/>
    <w:rsid w:val="00737451"/>
    <w:rsid w:val="007707BA"/>
    <w:rsid w:val="00770B89"/>
    <w:rsid w:val="008C7196"/>
    <w:rsid w:val="008F13ED"/>
    <w:rsid w:val="008F7FC9"/>
    <w:rsid w:val="009102E5"/>
    <w:rsid w:val="00A4786E"/>
    <w:rsid w:val="00A51577"/>
    <w:rsid w:val="00A567CC"/>
    <w:rsid w:val="00A800D8"/>
    <w:rsid w:val="00AC37E5"/>
    <w:rsid w:val="00AF1A39"/>
    <w:rsid w:val="00B163AC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22680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1154</Words>
  <Characters>6579</Characters>
  <Application>Microsoft Macintosh Word</Application>
  <DocSecurity>0</DocSecurity>
  <Lines>54</Lines>
  <Paragraphs>15</Paragraphs>
  <ScaleCrop>false</ScaleCrop>
  <Company/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9</cp:revision>
  <cp:lastPrinted>2016-03-17T20:59:00Z</cp:lastPrinted>
  <dcterms:created xsi:type="dcterms:W3CDTF">2016-07-28T00:18:00Z</dcterms:created>
  <dcterms:modified xsi:type="dcterms:W3CDTF">2017-08-29T20:32:00Z</dcterms:modified>
</cp:coreProperties>
</file>